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75" w:rsidRDefault="00E27B75">
      <w:pPr>
        <w:pStyle w:val="GvdeMetni"/>
        <w:rPr>
          <w:rFonts w:ascii="Times New Roman"/>
          <w:sz w:val="20"/>
        </w:rPr>
      </w:pPr>
    </w:p>
    <w:p w:rsidR="00E27B75" w:rsidRDefault="00E27B75">
      <w:pPr>
        <w:pStyle w:val="GvdeMetni"/>
        <w:rPr>
          <w:rFonts w:ascii="Times New Roman"/>
          <w:sz w:val="20"/>
        </w:rPr>
      </w:pPr>
    </w:p>
    <w:p w:rsidR="00E27B75" w:rsidRDefault="00E27B75">
      <w:pPr>
        <w:pStyle w:val="GvdeMetni"/>
        <w:rPr>
          <w:rFonts w:ascii="Times New Roman"/>
          <w:sz w:val="20"/>
        </w:rPr>
      </w:pPr>
    </w:p>
    <w:p w:rsidR="00E27B75" w:rsidRDefault="00E27B75">
      <w:pPr>
        <w:pStyle w:val="GvdeMetni"/>
        <w:rPr>
          <w:rFonts w:ascii="Times New Roman"/>
          <w:sz w:val="20"/>
        </w:rPr>
      </w:pPr>
    </w:p>
    <w:p w:rsidR="00E27B75" w:rsidRDefault="00E27B75">
      <w:pPr>
        <w:pStyle w:val="GvdeMetni"/>
        <w:rPr>
          <w:rFonts w:ascii="Times New Roman"/>
          <w:sz w:val="20"/>
        </w:rPr>
      </w:pPr>
    </w:p>
    <w:p w:rsidR="00E27B75" w:rsidRDefault="00E27B75">
      <w:pPr>
        <w:pStyle w:val="GvdeMetni"/>
        <w:rPr>
          <w:rFonts w:ascii="Times New Roman"/>
          <w:sz w:val="21"/>
        </w:rPr>
      </w:pPr>
    </w:p>
    <w:p w:rsidR="00E27B75" w:rsidRDefault="00E27B75">
      <w:pPr>
        <w:pStyle w:val="GvdeMetni"/>
        <w:ind w:left="2433"/>
        <w:rPr>
          <w:rFonts w:ascii="Times New Roman"/>
          <w:sz w:val="20"/>
        </w:rPr>
      </w:pPr>
    </w:p>
    <w:p w:rsidR="00E27B75" w:rsidRDefault="00E27B75">
      <w:pPr>
        <w:pStyle w:val="GvdeMetni"/>
        <w:rPr>
          <w:rFonts w:ascii="Times New Roman"/>
          <w:sz w:val="20"/>
        </w:rPr>
      </w:pPr>
    </w:p>
    <w:p w:rsidR="00E27B75" w:rsidRDefault="00E27B75">
      <w:pPr>
        <w:pStyle w:val="GvdeMetni"/>
        <w:rPr>
          <w:rFonts w:ascii="Times New Roman"/>
          <w:sz w:val="20"/>
        </w:rPr>
      </w:pPr>
    </w:p>
    <w:p w:rsidR="00E27B75" w:rsidRDefault="00E27B75">
      <w:pPr>
        <w:pStyle w:val="GvdeMetni"/>
        <w:rPr>
          <w:rFonts w:ascii="Times New Roman"/>
          <w:sz w:val="20"/>
        </w:rPr>
      </w:pPr>
    </w:p>
    <w:p w:rsidR="00E27B75" w:rsidRDefault="00E27B75">
      <w:pPr>
        <w:pStyle w:val="GvdeMetni"/>
        <w:rPr>
          <w:rFonts w:ascii="Times New Roman"/>
          <w:sz w:val="20"/>
        </w:rPr>
      </w:pPr>
    </w:p>
    <w:p w:rsidR="00E27B75" w:rsidRDefault="00E27B75">
      <w:pPr>
        <w:pStyle w:val="GvdeMetni"/>
        <w:rPr>
          <w:rFonts w:ascii="Times New Roman"/>
          <w:sz w:val="20"/>
        </w:rPr>
      </w:pPr>
    </w:p>
    <w:p w:rsidR="00E27B75" w:rsidRDefault="00E27B75">
      <w:pPr>
        <w:pStyle w:val="GvdeMetni"/>
        <w:rPr>
          <w:rFonts w:ascii="Times New Roman"/>
          <w:sz w:val="20"/>
        </w:rPr>
      </w:pPr>
    </w:p>
    <w:p w:rsidR="00E27B75" w:rsidRDefault="00E27B75">
      <w:pPr>
        <w:pStyle w:val="GvdeMetni"/>
        <w:rPr>
          <w:rFonts w:ascii="Times New Roman"/>
          <w:sz w:val="20"/>
        </w:rPr>
      </w:pPr>
    </w:p>
    <w:p w:rsidR="00E27B75" w:rsidRDefault="00E27B75">
      <w:pPr>
        <w:pStyle w:val="GvdeMetni"/>
        <w:rPr>
          <w:rFonts w:ascii="Times New Roman"/>
          <w:sz w:val="20"/>
        </w:rPr>
      </w:pPr>
    </w:p>
    <w:p w:rsidR="00E27B75" w:rsidRDefault="00E27B75">
      <w:pPr>
        <w:pStyle w:val="GvdeMetni"/>
        <w:rPr>
          <w:rFonts w:ascii="Times New Roman"/>
          <w:sz w:val="20"/>
        </w:rPr>
      </w:pPr>
    </w:p>
    <w:p w:rsidR="00E27B75" w:rsidRDefault="00E27B75">
      <w:pPr>
        <w:pStyle w:val="GvdeMetni"/>
        <w:rPr>
          <w:rFonts w:ascii="Times New Roman"/>
          <w:sz w:val="20"/>
        </w:rPr>
      </w:pPr>
    </w:p>
    <w:p w:rsidR="00E27B75" w:rsidRPr="00493C4A" w:rsidRDefault="00E27B75">
      <w:pPr>
        <w:pStyle w:val="GvdeMetni"/>
        <w:spacing w:before="1"/>
        <w:rPr>
          <w:rFonts w:ascii="Times New Roman"/>
          <w:color w:val="FF0000"/>
          <w:sz w:val="24"/>
        </w:rPr>
      </w:pPr>
    </w:p>
    <w:p w:rsidR="00E27B75" w:rsidRPr="00493C4A" w:rsidRDefault="00F30084">
      <w:pPr>
        <w:pStyle w:val="KonuBal"/>
        <w:spacing w:before="102"/>
        <w:rPr>
          <w:color w:val="FF0000"/>
        </w:rPr>
      </w:pPr>
      <w:r w:rsidRPr="00493C4A">
        <w:rPr>
          <w:color w:val="FF0000"/>
        </w:rPr>
        <w:t>GOLDEX KUYUMCULUK SANAYİ VE DIŞ TİCARET A.Ş.</w:t>
      </w:r>
    </w:p>
    <w:p w:rsidR="00E27B75" w:rsidRPr="00493C4A" w:rsidRDefault="0076772E">
      <w:pPr>
        <w:pStyle w:val="KonuBal"/>
        <w:spacing w:line="256" w:lineRule="auto"/>
        <w:ind w:right="443"/>
        <w:rPr>
          <w:color w:val="FF0000"/>
        </w:rPr>
      </w:pPr>
      <w:r w:rsidRPr="00493C4A">
        <w:rPr>
          <w:color w:val="FF0000"/>
        </w:rPr>
        <w:t>SUÇ</w:t>
      </w:r>
      <w:r w:rsidRPr="00493C4A">
        <w:rPr>
          <w:color w:val="FF0000"/>
          <w:spacing w:val="-4"/>
        </w:rPr>
        <w:t xml:space="preserve"> </w:t>
      </w:r>
      <w:r w:rsidRPr="00493C4A">
        <w:rPr>
          <w:color w:val="FF0000"/>
        </w:rPr>
        <w:t>GELİRLERİNİN</w:t>
      </w:r>
      <w:r w:rsidRPr="00493C4A">
        <w:rPr>
          <w:color w:val="FF0000"/>
          <w:spacing w:val="-3"/>
        </w:rPr>
        <w:t xml:space="preserve"> </w:t>
      </w:r>
      <w:r w:rsidRPr="00493C4A">
        <w:rPr>
          <w:color w:val="FF0000"/>
        </w:rPr>
        <w:t>AKLANMASININ</w:t>
      </w:r>
      <w:r w:rsidRPr="00493C4A">
        <w:rPr>
          <w:color w:val="FF0000"/>
          <w:spacing w:val="-4"/>
        </w:rPr>
        <w:t xml:space="preserve"> </w:t>
      </w:r>
      <w:r w:rsidRPr="00493C4A">
        <w:rPr>
          <w:color w:val="FF0000"/>
        </w:rPr>
        <w:t>VE</w:t>
      </w:r>
      <w:r w:rsidRPr="00493C4A">
        <w:rPr>
          <w:color w:val="FF0000"/>
          <w:spacing w:val="-3"/>
        </w:rPr>
        <w:t xml:space="preserve"> </w:t>
      </w:r>
      <w:r w:rsidRPr="00493C4A">
        <w:rPr>
          <w:color w:val="FF0000"/>
        </w:rPr>
        <w:t>TERÖRÜN</w:t>
      </w:r>
      <w:r w:rsidRPr="00493C4A">
        <w:rPr>
          <w:color w:val="FF0000"/>
          <w:spacing w:val="-4"/>
        </w:rPr>
        <w:t xml:space="preserve"> </w:t>
      </w:r>
      <w:r w:rsidRPr="00493C4A">
        <w:rPr>
          <w:color w:val="FF0000"/>
        </w:rPr>
        <w:t>FİNANSMANININ</w:t>
      </w:r>
      <w:r w:rsidRPr="00493C4A">
        <w:rPr>
          <w:color w:val="FF0000"/>
          <w:spacing w:val="-69"/>
        </w:rPr>
        <w:t xml:space="preserve"> </w:t>
      </w:r>
      <w:r w:rsidRPr="00493C4A">
        <w:rPr>
          <w:color w:val="FF0000"/>
        </w:rPr>
        <w:t>ÖNLENMESİ</w:t>
      </w:r>
      <w:r w:rsidRPr="00493C4A">
        <w:rPr>
          <w:color w:val="FF0000"/>
          <w:spacing w:val="-2"/>
        </w:rPr>
        <w:t xml:space="preserve"> </w:t>
      </w:r>
      <w:r w:rsidRPr="00493C4A">
        <w:rPr>
          <w:color w:val="FF0000"/>
        </w:rPr>
        <w:t>HAKKINDAKİ</w:t>
      </w:r>
      <w:r w:rsidRPr="00493C4A">
        <w:rPr>
          <w:color w:val="FF0000"/>
          <w:spacing w:val="-1"/>
        </w:rPr>
        <w:t xml:space="preserve"> </w:t>
      </w:r>
      <w:r w:rsidRPr="00493C4A">
        <w:rPr>
          <w:color w:val="FF0000"/>
        </w:rPr>
        <w:t>ŞİRKET</w:t>
      </w:r>
      <w:r w:rsidRPr="00493C4A">
        <w:rPr>
          <w:color w:val="FF0000"/>
          <w:spacing w:val="-1"/>
        </w:rPr>
        <w:t xml:space="preserve"> </w:t>
      </w:r>
      <w:r w:rsidRPr="00493C4A">
        <w:rPr>
          <w:color w:val="FF0000"/>
        </w:rPr>
        <w:t>POLİTİKASI</w:t>
      </w:r>
    </w:p>
    <w:p w:rsidR="00E27B75" w:rsidRDefault="00E27B75">
      <w:pPr>
        <w:pStyle w:val="GvdeMetni"/>
        <w:rPr>
          <w:b/>
          <w:sz w:val="20"/>
        </w:rPr>
      </w:pPr>
    </w:p>
    <w:p w:rsidR="00E27B75" w:rsidRDefault="00E27B75">
      <w:pPr>
        <w:pStyle w:val="GvdeMetni"/>
        <w:rPr>
          <w:b/>
          <w:sz w:val="20"/>
        </w:rPr>
      </w:pPr>
    </w:p>
    <w:p w:rsidR="00E27B75" w:rsidRDefault="0076772E">
      <w:pPr>
        <w:pStyle w:val="GvdeMetni"/>
        <w:spacing w:before="10"/>
        <w:rPr>
          <w:b/>
          <w:sz w:val="2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184785</wp:posOffset>
                </wp:positionV>
                <wp:extent cx="5692140" cy="127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64"/>
                            <a:gd name="T2" fmla="+- 0 10379 1416"/>
                            <a:gd name="T3" fmla="*/ T2 w 8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4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207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666BD" id="docshape1" o:spid="_x0000_s1026" style="position:absolute;margin-left:70.8pt;margin-top:14.55pt;width:448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" path="m,l8963,e" filled="f" strokeweight=".57667mm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</w:p>
    <w:p w:rsidR="00E27B75" w:rsidRDefault="00E27B75">
      <w:pPr>
        <w:pStyle w:val="GvdeMetni"/>
        <w:rPr>
          <w:b/>
          <w:sz w:val="20"/>
        </w:rPr>
      </w:pPr>
    </w:p>
    <w:p w:rsidR="00E27B75" w:rsidRDefault="00E27B75">
      <w:pPr>
        <w:pStyle w:val="GvdeMetni"/>
        <w:rPr>
          <w:b/>
          <w:sz w:val="20"/>
        </w:rPr>
      </w:pPr>
    </w:p>
    <w:p w:rsidR="00E27B75" w:rsidRDefault="00E27B75">
      <w:pPr>
        <w:pStyle w:val="GvdeMetni"/>
        <w:rPr>
          <w:b/>
          <w:sz w:val="20"/>
        </w:rPr>
      </w:pPr>
    </w:p>
    <w:p w:rsidR="00E27B75" w:rsidRDefault="00E27B75">
      <w:pPr>
        <w:pStyle w:val="GvdeMetni"/>
        <w:rPr>
          <w:b/>
          <w:sz w:val="20"/>
        </w:rPr>
      </w:pPr>
    </w:p>
    <w:p w:rsidR="00E27B75" w:rsidRDefault="00E27B75">
      <w:pPr>
        <w:pStyle w:val="GvdeMetni"/>
        <w:rPr>
          <w:b/>
          <w:sz w:val="20"/>
        </w:rPr>
      </w:pPr>
    </w:p>
    <w:p w:rsidR="00E27B75" w:rsidRDefault="00E27B75">
      <w:pPr>
        <w:pStyle w:val="GvdeMetni"/>
        <w:rPr>
          <w:b/>
          <w:sz w:val="20"/>
        </w:rPr>
      </w:pPr>
    </w:p>
    <w:p w:rsidR="00E27B75" w:rsidRDefault="00E27B75">
      <w:pPr>
        <w:pStyle w:val="GvdeMetni"/>
        <w:rPr>
          <w:b/>
          <w:sz w:val="20"/>
        </w:rPr>
      </w:pPr>
    </w:p>
    <w:p w:rsidR="00E27B75" w:rsidRDefault="00E27B75">
      <w:pPr>
        <w:pStyle w:val="GvdeMetni"/>
        <w:rPr>
          <w:b/>
          <w:sz w:val="20"/>
        </w:rPr>
      </w:pPr>
    </w:p>
    <w:p w:rsidR="00E27B75" w:rsidRDefault="00E27B75">
      <w:pPr>
        <w:pStyle w:val="GvdeMetni"/>
        <w:rPr>
          <w:b/>
          <w:sz w:val="20"/>
        </w:rPr>
      </w:pPr>
    </w:p>
    <w:p w:rsidR="00E27B75" w:rsidRDefault="00E27B75">
      <w:pPr>
        <w:pStyle w:val="GvdeMetni"/>
        <w:rPr>
          <w:b/>
          <w:sz w:val="20"/>
        </w:rPr>
      </w:pPr>
    </w:p>
    <w:p w:rsidR="00E27B75" w:rsidRDefault="00E27B75">
      <w:pPr>
        <w:pStyle w:val="GvdeMetni"/>
        <w:rPr>
          <w:b/>
          <w:sz w:val="20"/>
        </w:rPr>
      </w:pPr>
    </w:p>
    <w:p w:rsidR="00E27B75" w:rsidRDefault="00E27B75">
      <w:pPr>
        <w:pStyle w:val="GvdeMetni"/>
        <w:rPr>
          <w:b/>
          <w:sz w:val="20"/>
        </w:rPr>
      </w:pPr>
    </w:p>
    <w:p w:rsidR="00E27B75" w:rsidRDefault="00E27B75">
      <w:pPr>
        <w:pStyle w:val="GvdeMetni"/>
        <w:spacing w:before="3"/>
        <w:rPr>
          <w:b/>
          <w:sz w:val="20"/>
        </w:rPr>
      </w:pPr>
    </w:p>
    <w:p w:rsidR="00E27B75" w:rsidRDefault="00E27B75">
      <w:pPr>
        <w:sectPr w:rsidR="00E27B75">
          <w:type w:val="continuous"/>
          <w:pgSz w:w="11900" w:h="16840"/>
          <w:pgMar w:top="1600" w:right="1280" w:bottom="280" w:left="1300" w:header="708" w:footer="708" w:gutter="0"/>
          <w:cols w:space="708"/>
        </w:sectPr>
      </w:pPr>
    </w:p>
    <w:p w:rsidR="00E27B75" w:rsidRDefault="00F30084">
      <w:pPr>
        <w:pStyle w:val="Balk1"/>
        <w:spacing w:before="90"/>
        <w:ind w:right="465"/>
      </w:pPr>
      <w:r>
        <w:lastRenderedPageBreak/>
        <w:t>GOLDEX KUYUMCULUK SANAYİ VE DIŞ TİCARET A.Ş</w:t>
      </w:r>
      <w:r w:rsidR="0076772E">
        <w:t>.</w:t>
      </w:r>
    </w:p>
    <w:p w:rsidR="00E27B75" w:rsidRDefault="0076772E">
      <w:pPr>
        <w:spacing w:before="20" w:line="261" w:lineRule="auto"/>
        <w:ind w:left="452" w:right="469"/>
        <w:jc w:val="center"/>
        <w:rPr>
          <w:b/>
        </w:rPr>
      </w:pPr>
      <w:r>
        <w:rPr>
          <w:b/>
        </w:rPr>
        <w:t>SUÇ</w:t>
      </w:r>
      <w:r>
        <w:rPr>
          <w:b/>
          <w:spacing w:val="-6"/>
        </w:rPr>
        <w:t xml:space="preserve"> </w:t>
      </w:r>
      <w:r>
        <w:rPr>
          <w:b/>
        </w:rPr>
        <w:t>GELİRLERİNİN</w:t>
      </w:r>
      <w:r>
        <w:rPr>
          <w:b/>
          <w:spacing w:val="-5"/>
        </w:rPr>
        <w:t xml:space="preserve"> </w:t>
      </w:r>
      <w:r>
        <w:rPr>
          <w:b/>
        </w:rPr>
        <w:t>AKLANMASININ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</w:rPr>
        <w:t>TERÖRÜN</w:t>
      </w:r>
      <w:r>
        <w:rPr>
          <w:b/>
          <w:spacing w:val="-5"/>
        </w:rPr>
        <w:t xml:space="preserve"> </w:t>
      </w:r>
      <w:r>
        <w:rPr>
          <w:b/>
        </w:rPr>
        <w:t>FİNANSMANININ</w:t>
      </w:r>
      <w:r>
        <w:rPr>
          <w:b/>
          <w:spacing w:val="-5"/>
        </w:rPr>
        <w:t xml:space="preserve"> </w:t>
      </w:r>
      <w:r>
        <w:rPr>
          <w:b/>
        </w:rPr>
        <w:t>ÖNLENMESİ</w:t>
      </w:r>
      <w:r>
        <w:rPr>
          <w:b/>
          <w:spacing w:val="-5"/>
        </w:rPr>
        <w:t xml:space="preserve"> </w:t>
      </w:r>
      <w:r>
        <w:rPr>
          <w:b/>
        </w:rPr>
        <w:t>HAKKINDAKİ</w:t>
      </w:r>
      <w:r>
        <w:rPr>
          <w:b/>
          <w:spacing w:val="-47"/>
        </w:rPr>
        <w:t xml:space="preserve"> </w:t>
      </w:r>
      <w:r>
        <w:rPr>
          <w:b/>
        </w:rPr>
        <w:t>ŞİRKET</w:t>
      </w:r>
      <w:r>
        <w:rPr>
          <w:b/>
          <w:spacing w:val="-2"/>
        </w:rPr>
        <w:t xml:space="preserve"> </w:t>
      </w:r>
      <w:r>
        <w:rPr>
          <w:b/>
        </w:rPr>
        <w:t>POLİTİKASI</w:t>
      </w:r>
    </w:p>
    <w:p w:rsidR="00E27B75" w:rsidRDefault="00E27B75">
      <w:pPr>
        <w:pStyle w:val="GvdeMetni"/>
        <w:spacing w:before="2"/>
        <w:rPr>
          <w:b/>
          <w:sz w:val="23"/>
        </w:rPr>
      </w:pPr>
    </w:p>
    <w:p w:rsidR="00E27B75" w:rsidRDefault="0076772E">
      <w:pPr>
        <w:pStyle w:val="GvdeMetni"/>
        <w:spacing w:line="249" w:lineRule="auto"/>
        <w:ind w:left="112" w:right="109" w:hanging="10"/>
        <w:jc w:val="both"/>
      </w:pPr>
      <w:r>
        <w:t>Türkiye Cumhuriyeti Mali Eylem Görev Grubu (Financial Action Task Force - FATF) üyesi olup, suç</w:t>
      </w:r>
      <w:r>
        <w:rPr>
          <w:spacing w:val="1"/>
        </w:rPr>
        <w:t xml:space="preserve"> </w:t>
      </w:r>
      <w:r>
        <w:t>gelirlerinin</w:t>
      </w:r>
      <w:r>
        <w:rPr>
          <w:spacing w:val="1"/>
        </w:rPr>
        <w:t xml:space="preserve"> </w:t>
      </w:r>
      <w:r>
        <w:t>aklanması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mücadelede</w:t>
      </w:r>
      <w:r>
        <w:rPr>
          <w:spacing w:val="1"/>
        </w:rPr>
        <w:t xml:space="preserve"> </w:t>
      </w:r>
      <w:r>
        <w:t>FATF</w:t>
      </w:r>
      <w:r>
        <w:rPr>
          <w:spacing w:val="1"/>
        </w:rPr>
        <w:t xml:space="preserve"> </w:t>
      </w:r>
      <w:r>
        <w:t>standartları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uyumlu</w:t>
      </w:r>
      <w:r>
        <w:rPr>
          <w:spacing w:val="1"/>
        </w:rPr>
        <w:t xml:space="preserve"> </w:t>
      </w:r>
      <w:r>
        <w:t>yasal</w:t>
      </w:r>
      <w:r>
        <w:rPr>
          <w:spacing w:val="1"/>
        </w:rPr>
        <w:t xml:space="preserve"> </w:t>
      </w:r>
      <w:r>
        <w:t>düzenlemelerini</w:t>
      </w:r>
      <w:r>
        <w:rPr>
          <w:spacing w:val="1"/>
        </w:rPr>
        <w:t xml:space="preserve"> </w:t>
      </w:r>
      <w:r>
        <w:t xml:space="preserve">uygulamaya sokmuş olduğundan </w:t>
      </w:r>
      <w:r w:rsidR="00F30084">
        <w:t>Goldex kuyumculuk San ve Dış Tic. A.Ş (GOLDEX KUYUMCULUK) 2019</w:t>
      </w:r>
      <w:r>
        <w:rPr>
          <w:spacing w:val="1"/>
        </w:rPr>
        <w:t xml:space="preserve"> </w:t>
      </w:r>
      <w:r>
        <w:t>yılında</w:t>
      </w:r>
      <w:r>
        <w:rPr>
          <w:spacing w:val="1"/>
        </w:rPr>
        <w:t xml:space="preserve"> </w:t>
      </w:r>
      <w:r>
        <w:t>İstanbul</w:t>
      </w:r>
      <w:r>
        <w:rPr>
          <w:spacing w:val="1"/>
        </w:rPr>
        <w:t xml:space="preserve"> </w:t>
      </w:r>
      <w:r>
        <w:t>Altın</w:t>
      </w:r>
      <w:r>
        <w:rPr>
          <w:spacing w:val="1"/>
        </w:rPr>
        <w:t xml:space="preserve"> </w:t>
      </w:r>
      <w:r>
        <w:t>Borsası’na</w:t>
      </w:r>
      <w:r>
        <w:rPr>
          <w:spacing w:val="1"/>
        </w:rPr>
        <w:t xml:space="preserve"> </w:t>
      </w:r>
      <w:r>
        <w:t>akredite</w:t>
      </w:r>
      <w:r>
        <w:rPr>
          <w:spacing w:val="1"/>
        </w:rPr>
        <w:t xml:space="preserve"> </w:t>
      </w:r>
      <w:r>
        <w:t>olduktan</w:t>
      </w:r>
      <w:r>
        <w:rPr>
          <w:spacing w:val="1"/>
        </w:rPr>
        <w:t xml:space="preserve"> </w:t>
      </w:r>
      <w:r>
        <w:t>sonra,</w:t>
      </w:r>
      <w:r>
        <w:rPr>
          <w:spacing w:val="1"/>
        </w:rPr>
        <w:t xml:space="preserve"> </w:t>
      </w:r>
      <w:r>
        <w:t>gerek</w:t>
      </w:r>
      <w:r>
        <w:rPr>
          <w:spacing w:val="1"/>
        </w:rPr>
        <w:t xml:space="preserve"> </w:t>
      </w:r>
      <w:r>
        <w:t>akreditasyonun</w:t>
      </w:r>
      <w:r>
        <w:rPr>
          <w:spacing w:val="1"/>
        </w:rPr>
        <w:t xml:space="preserve"> </w:t>
      </w:r>
      <w:r>
        <w:t>gerekse</w:t>
      </w:r>
      <w:r>
        <w:rPr>
          <w:spacing w:val="49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mevzuat</w:t>
      </w:r>
      <w:r>
        <w:t>ın öngördüğü şartları temin etme ve şirket faaliyetlerini ülkesel ve uluslararası uygulamalara</w:t>
      </w:r>
      <w:r>
        <w:rPr>
          <w:spacing w:val="1"/>
        </w:rPr>
        <w:t xml:space="preserve"> </w:t>
      </w:r>
      <w:r>
        <w:t>uyumlandırma</w:t>
      </w:r>
      <w:r>
        <w:rPr>
          <w:spacing w:val="-2"/>
        </w:rPr>
        <w:t xml:space="preserve"> </w:t>
      </w:r>
      <w:r>
        <w:t>amacıyla</w:t>
      </w:r>
      <w:r>
        <w:rPr>
          <w:spacing w:val="-1"/>
        </w:rPr>
        <w:t xml:space="preserve"> </w:t>
      </w:r>
      <w:r>
        <w:t>mevzuata</w:t>
      </w:r>
      <w:r>
        <w:rPr>
          <w:spacing w:val="-2"/>
        </w:rPr>
        <w:t xml:space="preserve"> </w:t>
      </w:r>
      <w:r>
        <w:t>uyum</w:t>
      </w:r>
      <w:r>
        <w:rPr>
          <w:spacing w:val="-1"/>
        </w:rPr>
        <w:t xml:space="preserve"> </w:t>
      </w:r>
      <w:r>
        <w:t>çalışmalarını</w:t>
      </w:r>
      <w:r>
        <w:rPr>
          <w:spacing w:val="-2"/>
        </w:rPr>
        <w:t xml:space="preserve"> </w:t>
      </w:r>
      <w:r>
        <w:t>başlatmıştır.</w:t>
      </w:r>
    </w:p>
    <w:p w:rsidR="00E27B75" w:rsidRDefault="00E27B75">
      <w:pPr>
        <w:pStyle w:val="GvdeMetni"/>
        <w:spacing w:before="5"/>
      </w:pPr>
    </w:p>
    <w:p w:rsidR="00E27B75" w:rsidRDefault="0076772E">
      <w:pPr>
        <w:pStyle w:val="GvdeMetni"/>
        <w:spacing w:line="249" w:lineRule="auto"/>
        <w:ind w:left="112" w:right="107" w:hanging="10"/>
        <w:jc w:val="both"/>
      </w:pPr>
      <w:r>
        <w:t>Türkiye</w:t>
      </w:r>
      <w:r>
        <w:rPr>
          <w:spacing w:val="1"/>
        </w:rPr>
        <w:t xml:space="preserve"> </w:t>
      </w:r>
      <w:r>
        <w:t>Cumhuriyeti</w:t>
      </w:r>
      <w:r>
        <w:rPr>
          <w:spacing w:val="1"/>
        </w:rPr>
        <w:t xml:space="preserve"> </w:t>
      </w:r>
      <w:r>
        <w:t>Hükümeti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09.01.2008</w:t>
      </w:r>
      <w:r>
        <w:rPr>
          <w:spacing w:val="1"/>
        </w:rPr>
        <w:t xml:space="preserve"> </w:t>
      </w:r>
      <w:r>
        <w:t>tarih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26751</w:t>
      </w:r>
      <w:r>
        <w:rPr>
          <w:spacing w:val="1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Resmi</w:t>
      </w:r>
      <w:r>
        <w:rPr>
          <w:spacing w:val="1"/>
        </w:rPr>
        <w:t xml:space="preserve"> </w:t>
      </w:r>
      <w:r>
        <w:t>Gazetede</w:t>
      </w:r>
      <w:r>
        <w:rPr>
          <w:spacing w:val="-47"/>
        </w:rPr>
        <w:t xml:space="preserve"> </w:t>
      </w:r>
      <w:r>
        <w:t>yayımlanan</w:t>
      </w:r>
      <w:r>
        <w:rPr>
          <w:spacing w:val="1"/>
        </w:rPr>
        <w:t xml:space="preserve"> </w:t>
      </w:r>
      <w:r>
        <w:t>Suç</w:t>
      </w:r>
      <w:r>
        <w:rPr>
          <w:spacing w:val="1"/>
        </w:rPr>
        <w:t xml:space="preserve"> </w:t>
      </w:r>
      <w:r>
        <w:t>Gelirlerinin</w:t>
      </w:r>
      <w:r>
        <w:rPr>
          <w:spacing w:val="1"/>
        </w:rPr>
        <w:t xml:space="preserve"> </w:t>
      </w:r>
      <w:r>
        <w:t>Aklanmasının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Terörün</w:t>
      </w:r>
      <w:r>
        <w:rPr>
          <w:spacing w:val="1"/>
        </w:rPr>
        <w:t xml:space="preserve"> </w:t>
      </w:r>
      <w:r>
        <w:t>Finansmanının</w:t>
      </w:r>
      <w:r>
        <w:rPr>
          <w:spacing w:val="1"/>
        </w:rPr>
        <w:t xml:space="preserve"> </w:t>
      </w:r>
      <w:r>
        <w:t>Önlenmesine</w:t>
      </w:r>
      <w:r>
        <w:rPr>
          <w:spacing w:val="1"/>
        </w:rPr>
        <w:t xml:space="preserve"> </w:t>
      </w:r>
      <w:r>
        <w:t>Dair</w:t>
      </w:r>
      <w:r>
        <w:rPr>
          <w:spacing w:val="1"/>
        </w:rPr>
        <w:t xml:space="preserve"> </w:t>
      </w:r>
      <w:r>
        <w:t>Tedbirler</w:t>
      </w:r>
      <w:r>
        <w:rPr>
          <w:spacing w:val="1"/>
        </w:rPr>
        <w:t xml:space="preserve"> </w:t>
      </w:r>
      <w:r>
        <w:t>Hakkında Yönetmelik’in ardından mevzuata uyum çalışmaları yasal bir zorunluluk olarak da ortaya</w:t>
      </w:r>
      <w:r>
        <w:rPr>
          <w:spacing w:val="1"/>
        </w:rPr>
        <w:t xml:space="preserve"> </w:t>
      </w:r>
      <w:r>
        <w:t>çıkmıştır.</w:t>
      </w:r>
    </w:p>
    <w:p w:rsidR="00E27B75" w:rsidRDefault="00E27B75">
      <w:pPr>
        <w:pStyle w:val="GvdeMetni"/>
        <w:spacing w:before="8"/>
        <w:rPr>
          <w:sz w:val="23"/>
        </w:rPr>
      </w:pPr>
    </w:p>
    <w:p w:rsidR="00E27B75" w:rsidRDefault="0076772E">
      <w:pPr>
        <w:pStyle w:val="GvdeMetni"/>
        <w:spacing w:line="247" w:lineRule="auto"/>
        <w:ind w:left="112" w:right="110" w:hanging="10"/>
        <w:jc w:val="both"/>
      </w:pPr>
      <w:r>
        <w:t>Yönetmelikle</w:t>
      </w:r>
      <w:r>
        <w:rPr>
          <w:spacing w:val="1"/>
        </w:rPr>
        <w:t xml:space="preserve"> </w:t>
      </w:r>
      <w:r>
        <w:t>getirilen</w:t>
      </w:r>
      <w:r>
        <w:rPr>
          <w:spacing w:val="1"/>
        </w:rPr>
        <w:t xml:space="preserve"> </w:t>
      </w:r>
      <w:r>
        <w:t>düzenlemelerin</w:t>
      </w:r>
      <w:r>
        <w:rPr>
          <w:spacing w:val="1"/>
        </w:rPr>
        <w:t xml:space="preserve"> </w:t>
      </w:r>
      <w:r w:rsidR="00F30084">
        <w:t>GOLDEX KUYUMCULUK</w:t>
      </w:r>
      <w:r w:rsidR="00F30084">
        <w:t>’u</w:t>
      </w:r>
      <w:r>
        <w:t>n</w:t>
      </w:r>
      <w:r>
        <w:rPr>
          <w:spacing w:val="1"/>
        </w:rPr>
        <w:t xml:space="preserve"> </w:t>
      </w:r>
      <w:r>
        <w:t>fa</w:t>
      </w:r>
      <w:r>
        <w:t>aliyet</w:t>
      </w:r>
      <w:r>
        <w:rPr>
          <w:spacing w:val="1"/>
        </w:rPr>
        <w:t xml:space="preserve"> </w:t>
      </w:r>
      <w:r>
        <w:t>alanlarını</w:t>
      </w:r>
      <w:r>
        <w:rPr>
          <w:spacing w:val="1"/>
        </w:rPr>
        <w:t xml:space="preserve"> </w:t>
      </w:r>
      <w:r>
        <w:t>ilgilendiren</w:t>
      </w:r>
      <w:r>
        <w:rPr>
          <w:spacing w:val="1"/>
        </w:rPr>
        <w:t xml:space="preserve"> </w:t>
      </w:r>
      <w:r>
        <w:t>kısımları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şirket</w:t>
      </w:r>
      <w:r>
        <w:rPr>
          <w:spacing w:val="1"/>
        </w:rPr>
        <w:t xml:space="preserve"> </w:t>
      </w:r>
      <w:r>
        <w:t>içi</w:t>
      </w:r>
      <w:r>
        <w:rPr>
          <w:spacing w:val="1"/>
        </w:rPr>
        <w:t xml:space="preserve"> </w:t>
      </w:r>
      <w:r>
        <w:t>bilgilendirme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</w:t>
      </w:r>
      <w:r>
        <w:rPr>
          <w:spacing w:val="1"/>
        </w:rPr>
        <w:t xml:space="preserve"> </w:t>
      </w:r>
      <w:r>
        <w:t>alıştırmaları</w:t>
      </w:r>
      <w:r>
        <w:rPr>
          <w:spacing w:val="1"/>
        </w:rPr>
        <w:t xml:space="preserve"> </w:t>
      </w:r>
      <w:r>
        <w:t>başlatılmış,</w:t>
      </w:r>
      <w:r>
        <w:rPr>
          <w:spacing w:val="1"/>
        </w:rPr>
        <w:t xml:space="preserve"> </w:t>
      </w:r>
      <w:r>
        <w:t>özellikle</w:t>
      </w:r>
      <w:r>
        <w:rPr>
          <w:spacing w:val="1"/>
        </w:rPr>
        <w:t xml:space="preserve"> </w:t>
      </w:r>
      <w:r>
        <w:t>resmi</w:t>
      </w:r>
      <w:r>
        <w:rPr>
          <w:spacing w:val="1"/>
        </w:rPr>
        <w:t xml:space="preserve"> </w:t>
      </w:r>
      <w:r>
        <w:t>kurum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kuruluşlarca gönderilen kararlara, uyarılara azami dikkat gösterilerek şirket faaliyetleri yürütülmüş,</w:t>
      </w:r>
      <w:r>
        <w:rPr>
          <w:spacing w:val="1"/>
        </w:rPr>
        <w:t xml:space="preserve"> </w:t>
      </w:r>
      <w:r>
        <w:t>merkezi Ankara’da olan Türkiye Cumhuriyeti’nin finansal istihbarat birimi T.C. Maliye Bakanlığı’na</w:t>
      </w:r>
      <w:r>
        <w:rPr>
          <w:spacing w:val="1"/>
        </w:rPr>
        <w:t xml:space="preserve"> </w:t>
      </w:r>
      <w:r>
        <w:t>bağlı</w:t>
      </w:r>
      <w:r>
        <w:rPr>
          <w:spacing w:val="1"/>
        </w:rPr>
        <w:t xml:space="preserve"> </w:t>
      </w:r>
      <w:r>
        <w:t>Mali</w:t>
      </w:r>
      <w:r>
        <w:rPr>
          <w:spacing w:val="1"/>
        </w:rPr>
        <w:t xml:space="preserve"> </w:t>
      </w:r>
      <w:r>
        <w:t>Suçları</w:t>
      </w:r>
      <w:r>
        <w:rPr>
          <w:spacing w:val="1"/>
        </w:rPr>
        <w:t xml:space="preserve"> </w:t>
      </w:r>
      <w:r>
        <w:t>Araştırma</w:t>
      </w:r>
      <w:r>
        <w:rPr>
          <w:spacing w:val="1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Başkanlığı</w:t>
      </w:r>
      <w:r>
        <w:rPr>
          <w:spacing w:val="1"/>
        </w:rPr>
        <w:t xml:space="preserve"> </w:t>
      </w:r>
      <w:r>
        <w:t>(MASAK)</w:t>
      </w:r>
      <w:r>
        <w:rPr>
          <w:spacing w:val="1"/>
        </w:rPr>
        <w:t xml:space="preserve"> </w:t>
      </w:r>
      <w:r>
        <w:t>düzenleme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uygulamalarına</w:t>
      </w:r>
      <w:r>
        <w:rPr>
          <w:spacing w:val="1"/>
        </w:rPr>
        <w:t xml:space="preserve"> </w:t>
      </w:r>
      <w:r>
        <w:t>uyum</w:t>
      </w:r>
      <w:r>
        <w:rPr>
          <w:spacing w:val="1"/>
        </w:rPr>
        <w:t xml:space="preserve"> </w:t>
      </w:r>
      <w:r>
        <w:t>gösterilmiştir.</w:t>
      </w:r>
    </w:p>
    <w:p w:rsidR="00E27B75" w:rsidRDefault="00E27B75">
      <w:pPr>
        <w:pStyle w:val="GvdeMetni"/>
        <w:spacing w:before="6"/>
        <w:rPr>
          <w:sz w:val="24"/>
        </w:rPr>
      </w:pPr>
    </w:p>
    <w:p w:rsidR="00E27B75" w:rsidRDefault="0076772E">
      <w:pPr>
        <w:pStyle w:val="GvdeMetni"/>
        <w:spacing w:line="247" w:lineRule="auto"/>
        <w:ind w:left="112" w:right="106" w:hanging="10"/>
        <w:jc w:val="both"/>
      </w:pPr>
      <w:r>
        <w:t>28.09.2011</w:t>
      </w:r>
      <w:r>
        <w:rPr>
          <w:spacing w:val="14"/>
        </w:rPr>
        <w:t xml:space="preserve"> </w:t>
      </w:r>
      <w:r>
        <w:t>tarihinde</w:t>
      </w:r>
      <w:r>
        <w:rPr>
          <w:spacing w:val="15"/>
        </w:rPr>
        <w:t xml:space="preserve"> </w:t>
      </w:r>
      <w:r>
        <w:t>kabul</w:t>
      </w:r>
      <w:r>
        <w:rPr>
          <w:spacing w:val="15"/>
        </w:rPr>
        <w:t xml:space="preserve"> </w:t>
      </w:r>
      <w:r>
        <w:t>edilen</w:t>
      </w:r>
      <w:r>
        <w:rPr>
          <w:spacing w:val="15"/>
        </w:rPr>
        <w:t xml:space="preserve"> </w:t>
      </w:r>
      <w:r>
        <w:t>Birleşmiş</w:t>
      </w:r>
      <w:r>
        <w:rPr>
          <w:spacing w:val="15"/>
        </w:rPr>
        <w:t xml:space="preserve"> </w:t>
      </w:r>
      <w:r>
        <w:t>Milletle</w:t>
      </w:r>
      <w:r>
        <w:t>r</w:t>
      </w:r>
      <w:r>
        <w:rPr>
          <w:spacing w:val="15"/>
        </w:rPr>
        <w:t xml:space="preserve"> </w:t>
      </w:r>
      <w:r>
        <w:t>Güvenlik</w:t>
      </w:r>
      <w:r>
        <w:rPr>
          <w:spacing w:val="14"/>
        </w:rPr>
        <w:t xml:space="preserve"> </w:t>
      </w:r>
      <w:r>
        <w:t>Konseyi’nin</w:t>
      </w:r>
      <w:r>
        <w:rPr>
          <w:spacing w:val="15"/>
        </w:rPr>
        <w:t xml:space="preserve"> </w:t>
      </w:r>
      <w:r>
        <w:t>,</w:t>
      </w:r>
      <w:r>
        <w:rPr>
          <w:spacing w:val="15"/>
        </w:rPr>
        <w:t xml:space="preserve"> </w:t>
      </w:r>
      <w:r>
        <w:t>1373</w:t>
      </w:r>
      <w:r>
        <w:rPr>
          <w:spacing w:val="15"/>
        </w:rPr>
        <w:t xml:space="preserve"> </w:t>
      </w:r>
      <w:r>
        <w:t>(2001)</w:t>
      </w:r>
      <w:r>
        <w:rPr>
          <w:spacing w:val="15"/>
        </w:rPr>
        <w:t xml:space="preserve"> </w:t>
      </w:r>
      <w:r>
        <w:t>sayılı</w:t>
      </w:r>
      <w:r>
        <w:rPr>
          <w:spacing w:val="15"/>
        </w:rPr>
        <w:t xml:space="preserve"> </w:t>
      </w:r>
      <w:r>
        <w:t>Kararı</w:t>
      </w:r>
      <w:r>
        <w:rPr>
          <w:spacing w:val="1"/>
        </w:rPr>
        <w:t xml:space="preserve"> </w:t>
      </w:r>
      <w:r>
        <w:t>ile terörizmin finansmanının ağır cezayı gerektiren bir suç olarak düzenlenmesi, terörist ve terör</w:t>
      </w:r>
      <w:r>
        <w:rPr>
          <w:spacing w:val="1"/>
        </w:rPr>
        <w:t xml:space="preserve"> </w:t>
      </w:r>
      <w:r>
        <w:t>örgütü üyelerine ait tüm mal varlıklarının ve ekonomik kaynaklarının gecikmeksizin dondurulması, üye</w:t>
      </w:r>
      <w:r>
        <w:rPr>
          <w:spacing w:val="-47"/>
        </w:rPr>
        <w:t xml:space="preserve"> </w:t>
      </w:r>
      <w:r>
        <w:t>ülkel</w:t>
      </w:r>
      <w:r>
        <w:t>erin terörizmle mücadele için aralarında yoğun bir işbirliği gerçekleştirmeleri, birbirlerinden terör</w:t>
      </w:r>
      <w:r>
        <w:rPr>
          <w:spacing w:val="-47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terörün</w:t>
      </w:r>
      <w:r>
        <w:rPr>
          <w:spacing w:val="1"/>
        </w:rPr>
        <w:t xml:space="preserve"> </w:t>
      </w:r>
      <w:r>
        <w:t>finansmanıyla</w:t>
      </w:r>
      <w:r>
        <w:rPr>
          <w:spacing w:val="1"/>
        </w:rPr>
        <w:t xml:space="preserve"> </w:t>
      </w:r>
      <w:r>
        <w:t>bağlantılı</w:t>
      </w:r>
      <w:r>
        <w:rPr>
          <w:spacing w:val="1"/>
        </w:rPr>
        <w:t xml:space="preserve"> </w:t>
      </w:r>
      <w:r>
        <w:t>olduğunu</w:t>
      </w:r>
      <w:r>
        <w:rPr>
          <w:spacing w:val="1"/>
        </w:rPr>
        <w:t xml:space="preserve"> </w:t>
      </w:r>
      <w:r>
        <w:t>tespit</w:t>
      </w:r>
      <w:r>
        <w:rPr>
          <w:spacing w:val="1"/>
        </w:rPr>
        <w:t xml:space="preserve"> </w:t>
      </w:r>
      <w:r>
        <w:t>ettikleri</w:t>
      </w:r>
      <w:r>
        <w:rPr>
          <w:spacing w:val="1"/>
        </w:rPr>
        <w:t xml:space="preserve"> </w:t>
      </w:r>
      <w:r>
        <w:t>kişi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kuruluşların</w:t>
      </w:r>
      <w:r>
        <w:rPr>
          <w:spacing w:val="1"/>
        </w:rPr>
        <w:t xml:space="preserve"> </w:t>
      </w:r>
      <w:r>
        <w:t>malvarlıklarının</w:t>
      </w:r>
      <w:r>
        <w:rPr>
          <w:spacing w:val="1"/>
        </w:rPr>
        <w:t xml:space="preserve"> </w:t>
      </w:r>
      <w:r>
        <w:t>dondurulması,</w:t>
      </w:r>
      <w:r>
        <w:rPr>
          <w:spacing w:val="1"/>
        </w:rPr>
        <w:t xml:space="preserve"> </w:t>
      </w:r>
      <w:r>
        <w:t>teröristlere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terör</w:t>
      </w:r>
      <w:r>
        <w:rPr>
          <w:spacing w:val="1"/>
        </w:rPr>
        <w:t xml:space="preserve"> </w:t>
      </w:r>
      <w:r>
        <w:t>örgütlerine,</w:t>
      </w:r>
      <w:r>
        <w:rPr>
          <w:spacing w:val="1"/>
        </w:rPr>
        <w:t xml:space="preserve"> </w:t>
      </w:r>
      <w:r>
        <w:t>doğrudan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dolaylı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mali</w:t>
      </w:r>
      <w:r>
        <w:rPr>
          <w:spacing w:val="1"/>
        </w:rPr>
        <w:t xml:space="preserve"> </w:t>
      </w:r>
      <w:r>
        <w:t>kaynak</w:t>
      </w:r>
      <w:r>
        <w:rPr>
          <w:spacing w:val="1"/>
        </w:rPr>
        <w:t xml:space="preserve"> </w:t>
      </w:r>
      <w:r>
        <w:t>yaratılmasının engellenmesi hususları öngörülmüştür. Birleşmiş Milletler Güvenlik Konseyinin üye</w:t>
      </w:r>
      <w:r>
        <w:rPr>
          <w:spacing w:val="1"/>
        </w:rPr>
        <w:t xml:space="preserve"> </w:t>
      </w:r>
      <w:r>
        <w:t>ülkeler açısından bağlayıcı nitelikte olan bu kararı kapsamında dikkat çekilen ve listelenen kişi ya da</w:t>
      </w:r>
      <w:r>
        <w:rPr>
          <w:spacing w:val="1"/>
        </w:rPr>
        <w:t xml:space="preserve"> </w:t>
      </w:r>
      <w:r>
        <w:t>kuruluşlarla</w:t>
      </w:r>
      <w:r>
        <w:rPr>
          <w:spacing w:val="-3"/>
        </w:rPr>
        <w:t xml:space="preserve"> </w:t>
      </w:r>
      <w:r>
        <w:t>i</w:t>
      </w:r>
      <w:r>
        <w:t>şlem</w:t>
      </w:r>
      <w:r>
        <w:rPr>
          <w:spacing w:val="-2"/>
        </w:rPr>
        <w:t xml:space="preserve"> </w:t>
      </w:r>
      <w:r>
        <w:t>yapılmaması</w:t>
      </w:r>
      <w:r>
        <w:rPr>
          <w:spacing w:val="-2"/>
        </w:rPr>
        <w:t xml:space="preserve"> </w:t>
      </w:r>
      <w:r>
        <w:t>konusunda</w:t>
      </w:r>
      <w:r>
        <w:rPr>
          <w:spacing w:val="-3"/>
        </w:rPr>
        <w:t xml:space="preserve"> </w:t>
      </w:r>
      <w:r>
        <w:t>düzenlemelere</w:t>
      </w:r>
      <w:r>
        <w:rPr>
          <w:spacing w:val="-2"/>
        </w:rPr>
        <w:t xml:space="preserve"> </w:t>
      </w:r>
      <w:r>
        <w:t>uyum</w:t>
      </w:r>
      <w:r>
        <w:rPr>
          <w:spacing w:val="-2"/>
        </w:rPr>
        <w:t xml:space="preserve"> </w:t>
      </w:r>
      <w:r>
        <w:t>sağlanmaya</w:t>
      </w:r>
      <w:r>
        <w:rPr>
          <w:spacing w:val="-2"/>
        </w:rPr>
        <w:t xml:space="preserve"> </w:t>
      </w:r>
      <w:r>
        <w:t>çalışılmıştır.</w:t>
      </w:r>
    </w:p>
    <w:p w:rsidR="00E27B75" w:rsidRDefault="00E27B75">
      <w:pPr>
        <w:pStyle w:val="GvdeMetni"/>
        <w:spacing w:before="9"/>
        <w:rPr>
          <w:sz w:val="23"/>
        </w:rPr>
      </w:pPr>
    </w:p>
    <w:p w:rsidR="00E27B75" w:rsidRDefault="00F30084">
      <w:pPr>
        <w:pStyle w:val="GvdeMetni"/>
        <w:spacing w:line="247" w:lineRule="auto"/>
        <w:ind w:left="112" w:right="107" w:hanging="10"/>
        <w:jc w:val="both"/>
      </w:pPr>
      <w:r>
        <w:t>GOLDEX KUYUMCULUK</w:t>
      </w:r>
      <w:r w:rsidR="0076772E">
        <w:t xml:space="preserve">, ihtilafın finansmanına katkıda bulunan her türlü hareketten sakınarak, </w:t>
      </w:r>
      <w:r>
        <w:t>GOLDEX KUYUMCULUK</w:t>
      </w:r>
      <w:r>
        <w:t>’un</w:t>
      </w:r>
      <w:r w:rsidR="0076772E">
        <w:rPr>
          <w:spacing w:val="1"/>
        </w:rPr>
        <w:t xml:space="preserve"> </w:t>
      </w:r>
      <w:r w:rsidR="0076772E">
        <w:t>Yasaklı Ülkeler Listesinde yer alan ülke/bölgeler de dahil olmak üzere, Birleşmiş Mi</w:t>
      </w:r>
      <w:r w:rsidR="0076772E">
        <w:t>lletler Güvenlik</w:t>
      </w:r>
      <w:r w:rsidR="0076772E">
        <w:rPr>
          <w:spacing w:val="1"/>
        </w:rPr>
        <w:t xml:space="preserve"> </w:t>
      </w:r>
      <w:r w:rsidR="0076772E">
        <w:t>Konseyi kararlarıyla uygulanan yaptırımlar, Avrupa Birliği tarafından yayınlanan yaptırımlar, Birleşik</w:t>
      </w:r>
      <w:r w:rsidR="0076772E">
        <w:rPr>
          <w:spacing w:val="1"/>
        </w:rPr>
        <w:t xml:space="preserve"> </w:t>
      </w:r>
      <w:r w:rsidR="0076772E">
        <w:t>Krallıklar Hazinesi tarafından yayınlanan yaptırımlar, Amerikan Hazinesi tarafından yayınlanan OFAC</w:t>
      </w:r>
      <w:r w:rsidR="0076772E">
        <w:rPr>
          <w:spacing w:val="1"/>
        </w:rPr>
        <w:t xml:space="preserve"> </w:t>
      </w:r>
      <w:r w:rsidR="0076772E">
        <w:t>yaptırımları</w:t>
      </w:r>
      <w:r w:rsidR="0076772E">
        <w:rPr>
          <w:spacing w:val="1"/>
        </w:rPr>
        <w:t xml:space="preserve"> </w:t>
      </w:r>
      <w:r w:rsidR="0076772E">
        <w:t>ve</w:t>
      </w:r>
      <w:r w:rsidR="0076772E">
        <w:rPr>
          <w:spacing w:val="1"/>
        </w:rPr>
        <w:t xml:space="preserve"> </w:t>
      </w:r>
      <w:r w:rsidR="0076772E">
        <w:t>kıymetli</w:t>
      </w:r>
      <w:r w:rsidR="0076772E">
        <w:rPr>
          <w:spacing w:val="1"/>
        </w:rPr>
        <w:t xml:space="preserve"> </w:t>
      </w:r>
      <w:r w:rsidR="0076772E">
        <w:t>metaller</w:t>
      </w:r>
      <w:r w:rsidR="0076772E">
        <w:rPr>
          <w:spacing w:val="1"/>
        </w:rPr>
        <w:t xml:space="preserve"> </w:t>
      </w:r>
      <w:r w:rsidR="0076772E">
        <w:t>pi</w:t>
      </w:r>
      <w:r w:rsidR="0076772E">
        <w:t>yasasının</w:t>
      </w:r>
      <w:r w:rsidR="0076772E">
        <w:rPr>
          <w:spacing w:val="1"/>
        </w:rPr>
        <w:t xml:space="preserve"> </w:t>
      </w:r>
      <w:r w:rsidR="0076772E">
        <w:t>tabi</w:t>
      </w:r>
      <w:r w:rsidR="0076772E">
        <w:rPr>
          <w:spacing w:val="1"/>
        </w:rPr>
        <w:t xml:space="preserve"> </w:t>
      </w:r>
      <w:r w:rsidR="0076772E">
        <w:t>olduğu</w:t>
      </w:r>
      <w:r w:rsidR="0076772E">
        <w:rPr>
          <w:spacing w:val="1"/>
        </w:rPr>
        <w:t xml:space="preserve"> </w:t>
      </w:r>
      <w:r w:rsidR="0076772E">
        <w:t>diğer</w:t>
      </w:r>
      <w:r w:rsidR="0076772E">
        <w:rPr>
          <w:spacing w:val="1"/>
        </w:rPr>
        <w:t xml:space="preserve"> </w:t>
      </w:r>
      <w:r w:rsidR="0076772E">
        <w:t>yaptırımlar</w:t>
      </w:r>
      <w:r w:rsidR="0076772E">
        <w:rPr>
          <w:spacing w:val="1"/>
        </w:rPr>
        <w:t xml:space="preserve"> </w:t>
      </w:r>
      <w:r w:rsidR="0076772E">
        <w:t>kapsamındaki</w:t>
      </w:r>
      <w:r w:rsidR="0076772E">
        <w:rPr>
          <w:spacing w:val="1"/>
        </w:rPr>
        <w:t xml:space="preserve"> </w:t>
      </w:r>
      <w:r w:rsidR="0076772E">
        <w:t>ülkelerle/bölgelerle/kişilerle/kuruluşlarla ve FATF tarafından yayınlanan eylem çağrısında bulunulan</w:t>
      </w:r>
      <w:r w:rsidR="0076772E">
        <w:rPr>
          <w:spacing w:val="1"/>
        </w:rPr>
        <w:t xml:space="preserve"> </w:t>
      </w:r>
      <w:r w:rsidR="0076772E">
        <w:t>ülkelerle</w:t>
      </w:r>
      <w:r w:rsidR="0076772E">
        <w:rPr>
          <w:spacing w:val="-3"/>
        </w:rPr>
        <w:t xml:space="preserve"> </w:t>
      </w:r>
      <w:r w:rsidR="0076772E">
        <w:t>doğrudan</w:t>
      </w:r>
      <w:r w:rsidR="0076772E">
        <w:rPr>
          <w:spacing w:val="-3"/>
        </w:rPr>
        <w:t xml:space="preserve"> </w:t>
      </w:r>
      <w:r w:rsidR="0076772E">
        <w:t>veya</w:t>
      </w:r>
      <w:r w:rsidR="0076772E">
        <w:rPr>
          <w:spacing w:val="-2"/>
        </w:rPr>
        <w:t xml:space="preserve"> </w:t>
      </w:r>
      <w:r w:rsidR="0076772E">
        <w:t>dolaylı</w:t>
      </w:r>
      <w:r w:rsidR="0076772E">
        <w:rPr>
          <w:spacing w:val="-3"/>
        </w:rPr>
        <w:t xml:space="preserve"> </w:t>
      </w:r>
      <w:r w:rsidR="0076772E">
        <w:t>herhangi</w:t>
      </w:r>
      <w:r w:rsidR="0076772E">
        <w:rPr>
          <w:spacing w:val="-1"/>
        </w:rPr>
        <w:t xml:space="preserve"> </w:t>
      </w:r>
      <w:r w:rsidR="0076772E">
        <w:t>bir</w:t>
      </w:r>
      <w:r w:rsidR="0076772E">
        <w:rPr>
          <w:spacing w:val="-3"/>
        </w:rPr>
        <w:t xml:space="preserve"> </w:t>
      </w:r>
      <w:r w:rsidR="0076772E">
        <w:t>ticarete</w:t>
      </w:r>
      <w:r w:rsidR="0076772E">
        <w:rPr>
          <w:spacing w:val="-2"/>
        </w:rPr>
        <w:t xml:space="preserve"> </w:t>
      </w:r>
      <w:r w:rsidR="0076772E">
        <w:t>dahil</w:t>
      </w:r>
      <w:r w:rsidR="0076772E">
        <w:rPr>
          <w:spacing w:val="-3"/>
        </w:rPr>
        <w:t xml:space="preserve"> </w:t>
      </w:r>
      <w:r w:rsidR="0076772E">
        <w:t>olmayacağını</w:t>
      </w:r>
      <w:r w:rsidR="0076772E">
        <w:rPr>
          <w:spacing w:val="-2"/>
        </w:rPr>
        <w:t xml:space="preserve"> </w:t>
      </w:r>
      <w:r w:rsidR="0076772E">
        <w:t>taahhüt</w:t>
      </w:r>
      <w:r w:rsidR="0076772E">
        <w:rPr>
          <w:spacing w:val="-3"/>
        </w:rPr>
        <w:t xml:space="preserve"> </w:t>
      </w:r>
      <w:r w:rsidR="0076772E">
        <w:t>etmektedir.</w:t>
      </w:r>
    </w:p>
    <w:p w:rsidR="00E27B75" w:rsidRDefault="00E27B75">
      <w:pPr>
        <w:pStyle w:val="GvdeMetni"/>
        <w:spacing w:before="7"/>
        <w:rPr>
          <w:sz w:val="24"/>
        </w:rPr>
      </w:pPr>
    </w:p>
    <w:p w:rsidR="00E27B75" w:rsidRDefault="0076772E">
      <w:pPr>
        <w:pStyle w:val="GvdeMetni"/>
        <w:spacing w:line="247" w:lineRule="auto"/>
        <w:ind w:left="112" w:right="107" w:hanging="10"/>
        <w:jc w:val="both"/>
      </w:pPr>
      <w:r>
        <w:t xml:space="preserve">Bu çerçevede </w:t>
      </w:r>
      <w:r w:rsidR="00F30084">
        <w:t>GOLDEX KUYUMCULUK</w:t>
      </w:r>
      <w:r w:rsidR="00DD112F">
        <w:t>, 2020</w:t>
      </w:r>
      <w:r>
        <w:t xml:space="preserve"> yılında hız kazanan çal</w:t>
      </w:r>
      <w:r w:rsidR="00DD112F">
        <w:t>ışmalar içinde bulunduğumuz 2021</w:t>
      </w:r>
      <w:r>
        <w:rPr>
          <w:spacing w:val="1"/>
        </w:rPr>
        <w:t xml:space="preserve"> </w:t>
      </w:r>
      <w:r>
        <w:t>yılında</w:t>
      </w:r>
      <w:r>
        <w:rPr>
          <w:spacing w:val="1"/>
        </w:rPr>
        <w:t xml:space="preserve"> </w:t>
      </w:r>
      <w:r>
        <w:t>metodik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şekle</w:t>
      </w:r>
      <w:r>
        <w:rPr>
          <w:spacing w:val="1"/>
        </w:rPr>
        <w:t xml:space="preserve"> </w:t>
      </w:r>
      <w:r>
        <w:t>kavuşturulmuş,</w:t>
      </w:r>
      <w:r>
        <w:rPr>
          <w:spacing w:val="1"/>
        </w:rPr>
        <w:t xml:space="preserve"> </w:t>
      </w:r>
      <w:r>
        <w:t>ulusal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uluslararası</w:t>
      </w:r>
      <w:r>
        <w:rPr>
          <w:spacing w:val="1"/>
        </w:rPr>
        <w:t xml:space="preserve"> </w:t>
      </w:r>
      <w:r>
        <w:t>mevzuat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uygulamaların</w:t>
      </w:r>
      <w:r>
        <w:rPr>
          <w:spacing w:val="1"/>
        </w:rPr>
        <w:t xml:space="preserve"> </w:t>
      </w:r>
      <w:r>
        <w:t>takip</w:t>
      </w:r>
      <w:r>
        <w:rPr>
          <w:spacing w:val="1"/>
        </w:rPr>
        <w:t xml:space="preserve"> </w:t>
      </w:r>
      <w:r>
        <w:t>edilmesi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Suç</w:t>
      </w:r>
      <w:r>
        <w:rPr>
          <w:spacing w:val="1"/>
        </w:rPr>
        <w:t xml:space="preserve"> </w:t>
      </w:r>
      <w:r>
        <w:t>Gelirlerinin</w:t>
      </w:r>
      <w:r>
        <w:rPr>
          <w:spacing w:val="1"/>
        </w:rPr>
        <w:t xml:space="preserve"> </w:t>
      </w:r>
      <w:r>
        <w:t>Aklanmasının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Terörün</w:t>
      </w:r>
      <w:r>
        <w:rPr>
          <w:spacing w:val="1"/>
        </w:rPr>
        <w:t xml:space="preserve"> </w:t>
      </w:r>
      <w:r>
        <w:t>Finansmanının</w:t>
      </w:r>
      <w:r>
        <w:rPr>
          <w:spacing w:val="1"/>
        </w:rPr>
        <w:t xml:space="preserve"> </w:t>
      </w:r>
      <w:r>
        <w:t>Önlenmesi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işbu</w:t>
      </w:r>
      <w:r>
        <w:rPr>
          <w:spacing w:val="1"/>
        </w:rPr>
        <w:t xml:space="preserve"> </w:t>
      </w:r>
      <w:r>
        <w:t>şirket</w:t>
      </w:r>
      <w:r>
        <w:rPr>
          <w:spacing w:val="1"/>
        </w:rPr>
        <w:t xml:space="preserve"> </w:t>
      </w:r>
      <w:r>
        <w:t>politikası</w:t>
      </w:r>
      <w:r>
        <w:rPr>
          <w:spacing w:val="-2"/>
        </w:rPr>
        <w:t xml:space="preserve"> </w:t>
      </w:r>
      <w:r>
        <w:t>oluşturulmuş,</w:t>
      </w:r>
      <w:r>
        <w:rPr>
          <w:spacing w:val="-2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politika</w:t>
      </w:r>
      <w:r>
        <w:rPr>
          <w:spacing w:val="-2"/>
        </w:rPr>
        <w:t xml:space="preserve"> </w:t>
      </w:r>
      <w:r>
        <w:t>çerçevesinde</w:t>
      </w:r>
      <w:r>
        <w:rPr>
          <w:spacing w:val="-2"/>
        </w:rPr>
        <w:t xml:space="preserve"> </w:t>
      </w:r>
      <w:r>
        <w:t>aktif</w:t>
      </w:r>
      <w:r>
        <w:rPr>
          <w:spacing w:val="-2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mücadele</w:t>
      </w:r>
      <w:r>
        <w:rPr>
          <w:spacing w:val="-2"/>
        </w:rPr>
        <w:t xml:space="preserve"> </w:t>
      </w:r>
      <w:r>
        <w:t>içine</w:t>
      </w:r>
      <w:r>
        <w:rPr>
          <w:spacing w:val="-2"/>
        </w:rPr>
        <w:t xml:space="preserve"> </w:t>
      </w:r>
      <w:r>
        <w:t>girilmiştir.</w:t>
      </w:r>
    </w:p>
    <w:p w:rsidR="00E27B75" w:rsidRDefault="00E27B75">
      <w:pPr>
        <w:pStyle w:val="GvdeMetni"/>
        <w:spacing w:before="2"/>
        <w:rPr>
          <w:sz w:val="24"/>
        </w:rPr>
      </w:pPr>
    </w:p>
    <w:p w:rsidR="00E27B75" w:rsidRDefault="0076772E">
      <w:pPr>
        <w:pStyle w:val="GvdeMetni"/>
        <w:spacing w:before="1" w:line="249" w:lineRule="auto"/>
        <w:ind w:left="112" w:right="108" w:hanging="10"/>
        <w:jc w:val="both"/>
      </w:pPr>
      <w:r>
        <w:t>Buna</w:t>
      </w:r>
      <w:r>
        <w:rPr>
          <w:spacing w:val="1"/>
        </w:rPr>
        <w:t xml:space="preserve"> </w:t>
      </w:r>
      <w:r>
        <w:t>göre;</w:t>
      </w:r>
      <w:r>
        <w:rPr>
          <w:spacing w:val="1"/>
        </w:rPr>
        <w:t xml:space="preserve"> </w:t>
      </w:r>
      <w:r w:rsidR="00F30084">
        <w:t>GOLDEX KUYUMCULUK</w:t>
      </w:r>
      <w:r w:rsidR="00F30084">
        <w:t xml:space="preserve">’un </w:t>
      </w:r>
      <w:r>
        <w:t>Suç</w:t>
      </w:r>
      <w:r>
        <w:rPr>
          <w:spacing w:val="1"/>
        </w:rPr>
        <w:t xml:space="preserve"> </w:t>
      </w:r>
      <w:r>
        <w:t>Gelirlerinin</w:t>
      </w:r>
      <w:r>
        <w:rPr>
          <w:spacing w:val="1"/>
        </w:rPr>
        <w:t xml:space="preserve"> </w:t>
      </w:r>
      <w:r>
        <w:t>Aklanmasının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Terörün</w:t>
      </w:r>
      <w:r>
        <w:rPr>
          <w:spacing w:val="1"/>
        </w:rPr>
        <w:t xml:space="preserve"> </w:t>
      </w:r>
      <w:r>
        <w:t>Finansmanının</w:t>
      </w:r>
      <w:r>
        <w:rPr>
          <w:spacing w:val="1"/>
        </w:rPr>
        <w:t xml:space="preserve"> </w:t>
      </w:r>
      <w:r>
        <w:t>Önlenmesi</w:t>
      </w:r>
      <w:r>
        <w:rPr>
          <w:spacing w:val="1"/>
        </w:rPr>
        <w:t xml:space="preserve"> </w:t>
      </w:r>
      <w:r>
        <w:t>Hakkındaki</w:t>
      </w:r>
      <w:r>
        <w:rPr>
          <w:spacing w:val="-1"/>
        </w:rPr>
        <w:t xml:space="preserve"> </w:t>
      </w:r>
      <w:r>
        <w:t>Şirket</w:t>
      </w:r>
      <w:r>
        <w:rPr>
          <w:spacing w:val="-1"/>
        </w:rPr>
        <w:t xml:space="preserve"> </w:t>
      </w:r>
      <w:r>
        <w:t>Politikası</w:t>
      </w:r>
      <w:r>
        <w:rPr>
          <w:spacing w:val="-1"/>
        </w:rPr>
        <w:t xml:space="preserve"> </w:t>
      </w:r>
      <w:r>
        <w:t>şu</w:t>
      </w:r>
      <w:r>
        <w:rPr>
          <w:spacing w:val="-2"/>
        </w:rPr>
        <w:t xml:space="preserve"> </w:t>
      </w:r>
      <w:r>
        <w:t>şekilde</w:t>
      </w:r>
      <w:r>
        <w:rPr>
          <w:spacing w:val="-1"/>
        </w:rPr>
        <w:t xml:space="preserve"> </w:t>
      </w:r>
      <w:r>
        <w:t>belirlenmiştir.</w:t>
      </w:r>
    </w:p>
    <w:p w:rsidR="00E27B75" w:rsidRDefault="00E27B75">
      <w:pPr>
        <w:pStyle w:val="GvdeMetni"/>
        <w:rPr>
          <w:sz w:val="20"/>
        </w:rPr>
      </w:pPr>
    </w:p>
    <w:p w:rsidR="00E27B75" w:rsidRDefault="00E27B75">
      <w:pPr>
        <w:pStyle w:val="GvdeMetni"/>
        <w:rPr>
          <w:sz w:val="20"/>
        </w:rPr>
      </w:pPr>
    </w:p>
    <w:p w:rsidR="00E27B75" w:rsidRDefault="00E27B75">
      <w:pPr>
        <w:pStyle w:val="GvdeMetni"/>
        <w:rPr>
          <w:sz w:val="20"/>
        </w:rPr>
      </w:pPr>
    </w:p>
    <w:p w:rsidR="00E27B75" w:rsidRDefault="00E27B75">
      <w:pPr>
        <w:pStyle w:val="GvdeMetni"/>
        <w:spacing w:before="9"/>
      </w:pPr>
    </w:p>
    <w:p w:rsidR="00E27B75" w:rsidRDefault="00E27B75">
      <w:pPr>
        <w:sectPr w:rsidR="00E27B75">
          <w:pgSz w:w="11900" w:h="16840"/>
          <w:pgMar w:top="900" w:right="1280" w:bottom="280" w:left="1300" w:header="708" w:footer="708" w:gutter="0"/>
          <w:cols w:space="708"/>
        </w:sectPr>
      </w:pPr>
    </w:p>
    <w:p w:rsidR="00E27B75" w:rsidRDefault="00F30084">
      <w:pPr>
        <w:pStyle w:val="GvdeMetni"/>
        <w:spacing w:before="90" w:line="249" w:lineRule="auto"/>
        <w:ind w:left="112" w:right="112" w:hanging="10"/>
        <w:jc w:val="both"/>
      </w:pPr>
      <w:r>
        <w:lastRenderedPageBreak/>
        <w:t>GOLDEX KUYUMCULUK</w:t>
      </w:r>
      <w:r w:rsidR="0076772E">
        <w:t>,</w:t>
      </w:r>
      <w:r w:rsidR="0076772E">
        <w:rPr>
          <w:spacing w:val="1"/>
        </w:rPr>
        <w:t xml:space="preserve"> </w:t>
      </w:r>
      <w:r w:rsidR="0076772E">
        <w:t>şubeleri,</w:t>
      </w:r>
      <w:r w:rsidR="0076772E">
        <w:rPr>
          <w:spacing w:val="1"/>
        </w:rPr>
        <w:t xml:space="preserve"> </w:t>
      </w:r>
      <w:r w:rsidR="0076772E">
        <w:t>iştirakleri</w:t>
      </w:r>
      <w:r w:rsidR="0076772E">
        <w:rPr>
          <w:spacing w:val="1"/>
        </w:rPr>
        <w:t xml:space="preserve"> </w:t>
      </w:r>
      <w:r w:rsidR="0076772E">
        <w:t>ve</w:t>
      </w:r>
      <w:r w:rsidR="0076772E">
        <w:rPr>
          <w:spacing w:val="1"/>
        </w:rPr>
        <w:t xml:space="preserve"> </w:t>
      </w:r>
      <w:r w:rsidR="0076772E">
        <w:t>bağlı</w:t>
      </w:r>
      <w:r w:rsidR="0076772E">
        <w:rPr>
          <w:spacing w:val="1"/>
        </w:rPr>
        <w:t xml:space="preserve"> </w:t>
      </w:r>
      <w:r w:rsidR="0076772E">
        <w:t>kuruluşları</w:t>
      </w:r>
      <w:r w:rsidR="0076772E">
        <w:rPr>
          <w:spacing w:val="1"/>
        </w:rPr>
        <w:t xml:space="preserve"> </w:t>
      </w:r>
      <w:r w:rsidR="0076772E">
        <w:t>suç</w:t>
      </w:r>
      <w:r w:rsidR="0076772E">
        <w:rPr>
          <w:spacing w:val="1"/>
        </w:rPr>
        <w:t xml:space="preserve"> </w:t>
      </w:r>
      <w:r w:rsidR="0076772E">
        <w:t>gelirlerinin</w:t>
      </w:r>
      <w:r w:rsidR="0076772E">
        <w:rPr>
          <w:spacing w:val="50"/>
        </w:rPr>
        <w:t xml:space="preserve"> </w:t>
      </w:r>
      <w:r w:rsidR="0076772E">
        <w:t>aklanması,</w:t>
      </w:r>
      <w:r w:rsidR="0076772E">
        <w:rPr>
          <w:spacing w:val="50"/>
        </w:rPr>
        <w:t xml:space="preserve"> </w:t>
      </w:r>
      <w:r w:rsidR="0076772E">
        <w:t>terörizmin</w:t>
      </w:r>
      <w:r w:rsidR="0076772E">
        <w:rPr>
          <w:spacing w:val="-47"/>
        </w:rPr>
        <w:t xml:space="preserve"> </w:t>
      </w:r>
      <w:r w:rsidR="0076772E">
        <w:t>finansmanı ve bağlantılı diğer suçlar ile olan mücadelede gerek ulusal gerekse uluslararası alandaki</w:t>
      </w:r>
      <w:r w:rsidR="0076772E">
        <w:rPr>
          <w:spacing w:val="1"/>
        </w:rPr>
        <w:t xml:space="preserve"> </w:t>
      </w:r>
      <w:r w:rsidR="0076772E">
        <w:t>tüm</w:t>
      </w:r>
      <w:r w:rsidR="0076772E">
        <w:rPr>
          <w:spacing w:val="-3"/>
        </w:rPr>
        <w:t xml:space="preserve"> </w:t>
      </w:r>
      <w:r w:rsidR="0076772E">
        <w:t>çabaları</w:t>
      </w:r>
      <w:r w:rsidR="0076772E">
        <w:rPr>
          <w:spacing w:val="-2"/>
        </w:rPr>
        <w:t xml:space="preserve"> </w:t>
      </w:r>
      <w:r w:rsidR="0076772E">
        <w:t>desteklemeyi,</w:t>
      </w:r>
      <w:r w:rsidR="0076772E">
        <w:rPr>
          <w:spacing w:val="-1"/>
        </w:rPr>
        <w:t xml:space="preserve"> </w:t>
      </w:r>
      <w:r w:rsidR="0076772E">
        <w:t>tüm</w:t>
      </w:r>
      <w:r w:rsidR="0076772E">
        <w:rPr>
          <w:spacing w:val="-3"/>
        </w:rPr>
        <w:t xml:space="preserve"> </w:t>
      </w:r>
      <w:r w:rsidR="0076772E">
        <w:t>yasalara</w:t>
      </w:r>
      <w:r w:rsidR="0076772E">
        <w:rPr>
          <w:spacing w:val="-2"/>
        </w:rPr>
        <w:t xml:space="preserve"> </w:t>
      </w:r>
      <w:r w:rsidR="0076772E">
        <w:t>ve</w:t>
      </w:r>
      <w:r w:rsidR="0076772E">
        <w:rPr>
          <w:spacing w:val="-3"/>
        </w:rPr>
        <w:t xml:space="preserve"> </w:t>
      </w:r>
      <w:r w:rsidR="0076772E">
        <w:t>diğer</w:t>
      </w:r>
      <w:r w:rsidR="0076772E">
        <w:rPr>
          <w:spacing w:val="-3"/>
        </w:rPr>
        <w:t xml:space="preserve"> </w:t>
      </w:r>
      <w:r w:rsidR="0076772E">
        <w:t>yasal</w:t>
      </w:r>
      <w:r w:rsidR="0076772E">
        <w:rPr>
          <w:spacing w:val="-2"/>
        </w:rPr>
        <w:t xml:space="preserve"> </w:t>
      </w:r>
      <w:r w:rsidR="0076772E">
        <w:t>düzenlemelere</w:t>
      </w:r>
      <w:r w:rsidR="0076772E">
        <w:rPr>
          <w:spacing w:val="-3"/>
        </w:rPr>
        <w:t xml:space="preserve"> </w:t>
      </w:r>
      <w:r w:rsidR="0076772E">
        <w:t>uymayı</w:t>
      </w:r>
      <w:r w:rsidR="0076772E">
        <w:rPr>
          <w:spacing w:val="-2"/>
        </w:rPr>
        <w:t xml:space="preserve"> </w:t>
      </w:r>
      <w:r w:rsidR="0076772E">
        <w:t>hedeflemektir.</w:t>
      </w:r>
    </w:p>
    <w:p w:rsidR="00F30084" w:rsidRDefault="00F30084">
      <w:pPr>
        <w:pStyle w:val="GvdeMetni"/>
        <w:spacing w:before="37" w:line="572" w:lineRule="exact"/>
        <w:ind w:left="102" w:right="3733"/>
        <w:rPr>
          <w:spacing w:val="-47"/>
        </w:rPr>
      </w:pPr>
      <w:r w:rsidRPr="00F30084">
        <w:t xml:space="preserve"> </w:t>
      </w:r>
      <w:r>
        <w:t>GOLDEX KUYUMCULUK</w:t>
      </w:r>
      <w:r>
        <w:t xml:space="preserve"> </w:t>
      </w:r>
      <w:r w:rsidR="0076772E">
        <w:t>uyumlu faaliyet ilkeleri aşağıda sıralanmıştır;</w:t>
      </w:r>
      <w:r w:rsidR="0076772E">
        <w:rPr>
          <w:spacing w:val="-47"/>
        </w:rPr>
        <w:t xml:space="preserve"> </w:t>
      </w:r>
    </w:p>
    <w:p w:rsidR="00E27B75" w:rsidRDefault="0076772E">
      <w:pPr>
        <w:pStyle w:val="GvdeMetni"/>
        <w:spacing w:before="37" w:line="572" w:lineRule="exact"/>
        <w:ind w:left="102" w:right="3733"/>
      </w:pPr>
      <w:r>
        <w:t>1</w:t>
      </w:r>
      <w:r>
        <w:t>-)</w:t>
      </w:r>
      <w:r>
        <w:rPr>
          <w:spacing w:val="-2"/>
        </w:rPr>
        <w:t xml:space="preserve"> </w:t>
      </w:r>
      <w:r>
        <w:t>Tüm</w:t>
      </w:r>
      <w:r>
        <w:rPr>
          <w:spacing w:val="-1"/>
        </w:rPr>
        <w:t xml:space="preserve"> </w:t>
      </w:r>
      <w:r>
        <w:t>yasal</w:t>
      </w:r>
      <w:r>
        <w:rPr>
          <w:spacing w:val="-1"/>
        </w:rPr>
        <w:t xml:space="preserve"> </w:t>
      </w:r>
      <w:r>
        <w:t>düzenlemelere</w:t>
      </w:r>
      <w:r>
        <w:rPr>
          <w:spacing w:val="-2"/>
        </w:rPr>
        <w:t xml:space="preserve"> </w:t>
      </w:r>
      <w:r>
        <w:t>uyum,</w:t>
      </w:r>
    </w:p>
    <w:p w:rsidR="00E27B75" w:rsidRDefault="0076772E">
      <w:pPr>
        <w:pStyle w:val="GvdeMetni"/>
        <w:spacing w:line="227" w:lineRule="exact"/>
        <w:ind w:left="102"/>
      </w:pPr>
      <w:r>
        <w:t>2-)</w:t>
      </w:r>
      <w:r>
        <w:rPr>
          <w:spacing w:val="-5"/>
        </w:rPr>
        <w:t xml:space="preserve"> </w:t>
      </w:r>
      <w:r>
        <w:t>Ulusal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uluslararası</w:t>
      </w:r>
      <w:r>
        <w:rPr>
          <w:spacing w:val="-5"/>
        </w:rPr>
        <w:t xml:space="preserve"> </w:t>
      </w:r>
      <w:r>
        <w:t>bağlamda</w:t>
      </w:r>
      <w:r>
        <w:rPr>
          <w:spacing w:val="-4"/>
        </w:rPr>
        <w:t xml:space="preserve"> </w:t>
      </w:r>
      <w:r>
        <w:t>düzenleyici</w:t>
      </w:r>
      <w:r>
        <w:rPr>
          <w:spacing w:val="-5"/>
        </w:rPr>
        <w:t xml:space="preserve"> </w:t>
      </w:r>
      <w:r>
        <w:t>otoriteler</w:t>
      </w:r>
      <w:r>
        <w:rPr>
          <w:spacing w:val="-4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işbirliği</w:t>
      </w:r>
      <w:r>
        <w:rPr>
          <w:spacing w:val="-4"/>
        </w:rPr>
        <w:t xml:space="preserve"> </w:t>
      </w:r>
      <w:r>
        <w:t>yapmak,</w:t>
      </w:r>
    </w:p>
    <w:p w:rsidR="00E27B75" w:rsidRDefault="0076772E">
      <w:pPr>
        <w:pStyle w:val="GvdeMetni"/>
        <w:spacing w:before="10"/>
        <w:ind w:left="102"/>
      </w:pPr>
      <w:r>
        <w:t>3-)</w:t>
      </w:r>
      <w:r>
        <w:rPr>
          <w:spacing w:val="-4"/>
        </w:rPr>
        <w:t xml:space="preserve"> </w:t>
      </w:r>
      <w:r>
        <w:t>Etik</w:t>
      </w:r>
      <w:r>
        <w:rPr>
          <w:spacing w:val="-3"/>
        </w:rPr>
        <w:t xml:space="preserve"> </w:t>
      </w:r>
      <w:r>
        <w:t>iş</w:t>
      </w:r>
      <w:r>
        <w:rPr>
          <w:spacing w:val="-3"/>
        </w:rPr>
        <w:t xml:space="preserve"> </w:t>
      </w:r>
      <w:r>
        <w:t>ilkelerine</w:t>
      </w:r>
      <w:r>
        <w:rPr>
          <w:spacing w:val="-3"/>
        </w:rPr>
        <w:t xml:space="preserve"> </w:t>
      </w:r>
      <w:r>
        <w:t>uyum.</w:t>
      </w:r>
    </w:p>
    <w:p w:rsidR="00E27B75" w:rsidRDefault="00E27B75">
      <w:pPr>
        <w:pStyle w:val="GvdeMetni"/>
        <w:spacing w:before="10"/>
        <w:rPr>
          <w:sz w:val="24"/>
        </w:rPr>
      </w:pPr>
    </w:p>
    <w:p w:rsidR="00E27B75" w:rsidRDefault="00F30084">
      <w:pPr>
        <w:pStyle w:val="GvdeMetni"/>
        <w:spacing w:line="247" w:lineRule="auto"/>
        <w:ind w:left="112" w:right="112" w:hanging="10"/>
        <w:jc w:val="both"/>
      </w:pPr>
      <w:r>
        <w:t>GOLDEX KUYUMCULUK</w:t>
      </w:r>
      <w:r>
        <w:t xml:space="preserve"> </w:t>
      </w:r>
      <w:r w:rsidR="0076772E">
        <w:t>hem</w:t>
      </w:r>
      <w:r w:rsidR="0076772E">
        <w:rPr>
          <w:spacing w:val="1"/>
        </w:rPr>
        <w:t xml:space="preserve"> </w:t>
      </w:r>
      <w:r w:rsidR="0076772E">
        <w:t>Türkiye'de</w:t>
      </w:r>
      <w:r w:rsidR="0076772E">
        <w:rPr>
          <w:spacing w:val="1"/>
        </w:rPr>
        <w:t xml:space="preserve"> </w:t>
      </w:r>
      <w:r w:rsidR="0076772E">
        <w:t>hem</w:t>
      </w:r>
      <w:r w:rsidR="0076772E">
        <w:rPr>
          <w:spacing w:val="1"/>
        </w:rPr>
        <w:t xml:space="preserve"> </w:t>
      </w:r>
      <w:r w:rsidR="0076772E">
        <w:t>de</w:t>
      </w:r>
      <w:r w:rsidR="0076772E">
        <w:rPr>
          <w:spacing w:val="1"/>
        </w:rPr>
        <w:t xml:space="preserve"> </w:t>
      </w:r>
      <w:r w:rsidR="0076772E">
        <w:t>faaliyetlerde</w:t>
      </w:r>
      <w:r w:rsidR="0076772E">
        <w:rPr>
          <w:spacing w:val="1"/>
        </w:rPr>
        <w:t xml:space="preserve"> </w:t>
      </w:r>
      <w:r w:rsidR="0076772E">
        <w:t>bulunduğu</w:t>
      </w:r>
      <w:r w:rsidR="0076772E">
        <w:rPr>
          <w:spacing w:val="1"/>
        </w:rPr>
        <w:t xml:space="preserve"> </w:t>
      </w:r>
      <w:r w:rsidR="0076772E">
        <w:t>diğer</w:t>
      </w:r>
      <w:r w:rsidR="0076772E">
        <w:rPr>
          <w:spacing w:val="1"/>
        </w:rPr>
        <w:t xml:space="preserve"> </w:t>
      </w:r>
      <w:r w:rsidR="0076772E">
        <w:t>ülkelerde,</w:t>
      </w:r>
      <w:r w:rsidR="0076772E">
        <w:rPr>
          <w:spacing w:val="1"/>
        </w:rPr>
        <w:t xml:space="preserve"> </w:t>
      </w:r>
      <w:r w:rsidR="0076772E">
        <w:t>suç</w:t>
      </w:r>
      <w:r w:rsidR="0076772E">
        <w:rPr>
          <w:spacing w:val="1"/>
        </w:rPr>
        <w:t xml:space="preserve"> </w:t>
      </w:r>
      <w:r w:rsidR="0076772E">
        <w:t>gelirlerinin</w:t>
      </w:r>
      <w:r w:rsidR="0076772E">
        <w:rPr>
          <w:spacing w:val="1"/>
        </w:rPr>
        <w:t xml:space="preserve"> </w:t>
      </w:r>
      <w:r w:rsidR="0076772E">
        <w:t>aklanmasının, terörizmin finansmanının ve bağlantılı diğer suç faaliyetlerinin önlenmesi hakkındaki</w:t>
      </w:r>
      <w:r w:rsidR="0076772E">
        <w:rPr>
          <w:spacing w:val="1"/>
        </w:rPr>
        <w:t xml:space="preserve"> </w:t>
      </w:r>
      <w:r w:rsidR="0076772E">
        <w:t>yasal</w:t>
      </w:r>
      <w:r w:rsidR="0076772E">
        <w:rPr>
          <w:spacing w:val="1"/>
        </w:rPr>
        <w:t xml:space="preserve"> </w:t>
      </w:r>
      <w:r w:rsidR="0076772E">
        <w:t>düzenlemelere</w:t>
      </w:r>
      <w:r w:rsidR="0076772E">
        <w:rPr>
          <w:spacing w:val="1"/>
        </w:rPr>
        <w:t xml:space="preserve"> </w:t>
      </w:r>
      <w:r w:rsidR="0076772E">
        <w:t>uyum</w:t>
      </w:r>
      <w:r w:rsidR="0076772E">
        <w:rPr>
          <w:spacing w:val="1"/>
        </w:rPr>
        <w:t xml:space="preserve"> </w:t>
      </w:r>
      <w:r w:rsidR="0076772E">
        <w:t>sağlayacak</w:t>
      </w:r>
      <w:r w:rsidR="0076772E">
        <w:rPr>
          <w:spacing w:val="1"/>
        </w:rPr>
        <w:t xml:space="preserve"> </w:t>
      </w:r>
      <w:r w:rsidR="0076772E">
        <w:t>şekilde</w:t>
      </w:r>
      <w:r w:rsidR="0076772E">
        <w:rPr>
          <w:spacing w:val="1"/>
        </w:rPr>
        <w:t xml:space="preserve"> </w:t>
      </w:r>
      <w:r w:rsidR="0076772E">
        <w:t>suç</w:t>
      </w:r>
      <w:r w:rsidR="0076772E">
        <w:rPr>
          <w:spacing w:val="1"/>
        </w:rPr>
        <w:t xml:space="preserve"> </w:t>
      </w:r>
      <w:r w:rsidR="0076772E">
        <w:t>gelirlerinin</w:t>
      </w:r>
      <w:r w:rsidR="0076772E">
        <w:rPr>
          <w:spacing w:val="1"/>
        </w:rPr>
        <w:t xml:space="preserve"> </w:t>
      </w:r>
      <w:r w:rsidR="0076772E">
        <w:t>aklanmasının</w:t>
      </w:r>
      <w:r w:rsidR="0076772E">
        <w:rPr>
          <w:spacing w:val="1"/>
        </w:rPr>
        <w:t xml:space="preserve"> </w:t>
      </w:r>
      <w:r w:rsidR="0076772E">
        <w:t>önlenmesi</w:t>
      </w:r>
      <w:r w:rsidR="0076772E">
        <w:rPr>
          <w:spacing w:val="1"/>
        </w:rPr>
        <w:t xml:space="preserve"> </w:t>
      </w:r>
      <w:r w:rsidR="0076772E">
        <w:t>programı</w:t>
      </w:r>
      <w:r w:rsidR="0076772E">
        <w:rPr>
          <w:spacing w:val="1"/>
        </w:rPr>
        <w:t xml:space="preserve"> </w:t>
      </w:r>
      <w:r w:rsidR="0076772E">
        <w:t>geliştirir</w:t>
      </w:r>
      <w:r w:rsidR="0076772E">
        <w:rPr>
          <w:spacing w:val="-2"/>
        </w:rPr>
        <w:t xml:space="preserve"> </w:t>
      </w:r>
      <w:r w:rsidR="0076772E">
        <w:t>ve</w:t>
      </w:r>
      <w:r w:rsidR="0076772E">
        <w:rPr>
          <w:spacing w:val="-1"/>
        </w:rPr>
        <w:t xml:space="preserve"> </w:t>
      </w:r>
      <w:r w:rsidR="0076772E">
        <w:t>uygular.</w:t>
      </w:r>
    </w:p>
    <w:p w:rsidR="00E27B75" w:rsidRDefault="00E27B75">
      <w:pPr>
        <w:pStyle w:val="GvdeMetni"/>
        <w:spacing w:before="2"/>
        <w:rPr>
          <w:sz w:val="24"/>
        </w:rPr>
      </w:pPr>
    </w:p>
    <w:p w:rsidR="00E27B75" w:rsidRDefault="0076772E">
      <w:pPr>
        <w:pStyle w:val="GvdeMetni"/>
        <w:ind w:left="102"/>
      </w:pPr>
      <w:r>
        <w:t>Bu</w:t>
      </w:r>
      <w:r>
        <w:rPr>
          <w:spacing w:val="-3"/>
        </w:rPr>
        <w:t xml:space="preserve"> </w:t>
      </w:r>
      <w:r>
        <w:t>program;</w:t>
      </w:r>
    </w:p>
    <w:p w:rsidR="00E27B75" w:rsidRDefault="00E27B75">
      <w:pPr>
        <w:pStyle w:val="GvdeMetni"/>
        <w:spacing w:before="10"/>
        <w:rPr>
          <w:sz w:val="24"/>
        </w:rPr>
      </w:pPr>
    </w:p>
    <w:p w:rsidR="00E27B75" w:rsidRDefault="0076772E">
      <w:pPr>
        <w:pStyle w:val="GvdeMetni"/>
        <w:spacing w:line="249" w:lineRule="auto"/>
        <w:ind w:left="102" w:right="6573"/>
      </w:pPr>
      <w:r>
        <w:t>Yazılı politika ve prosedü</w:t>
      </w:r>
      <w:r>
        <w:t>rleri,</w:t>
      </w:r>
      <w:r>
        <w:rPr>
          <w:spacing w:val="-48"/>
        </w:rPr>
        <w:t xml:space="preserve"> </w:t>
      </w:r>
      <w:r>
        <w:t>Uyum</w:t>
      </w:r>
      <w:r>
        <w:rPr>
          <w:spacing w:val="-2"/>
        </w:rPr>
        <w:t xml:space="preserve"> </w:t>
      </w:r>
      <w:r>
        <w:t>Görevlisi</w:t>
      </w:r>
      <w:r>
        <w:rPr>
          <w:spacing w:val="-2"/>
        </w:rPr>
        <w:t xml:space="preserve"> </w:t>
      </w:r>
      <w:r>
        <w:t>atamayı,</w:t>
      </w:r>
    </w:p>
    <w:p w:rsidR="00E27B75" w:rsidRDefault="0076772E">
      <w:pPr>
        <w:pStyle w:val="GvdeMetni"/>
        <w:spacing w:before="3"/>
        <w:ind w:left="102"/>
      </w:pPr>
      <w:r>
        <w:t>Aklama</w:t>
      </w:r>
      <w:r>
        <w:rPr>
          <w:spacing w:val="-5"/>
        </w:rPr>
        <w:t xml:space="preserve"> </w:t>
      </w:r>
      <w:r>
        <w:t>(AML)</w:t>
      </w:r>
      <w:r>
        <w:rPr>
          <w:spacing w:val="-4"/>
        </w:rPr>
        <w:t xml:space="preserve"> </w:t>
      </w:r>
      <w:r>
        <w:t>politika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prosedürleri,</w:t>
      </w:r>
    </w:p>
    <w:p w:rsidR="00E27B75" w:rsidRDefault="0076772E">
      <w:pPr>
        <w:pStyle w:val="GvdeMetni"/>
        <w:spacing w:before="10"/>
        <w:ind w:left="102"/>
      </w:pPr>
      <w:r>
        <w:t>Programın</w:t>
      </w:r>
      <w:r>
        <w:rPr>
          <w:spacing w:val="-5"/>
        </w:rPr>
        <w:t xml:space="preserve"> </w:t>
      </w:r>
      <w:r>
        <w:t>uygulamadaki</w:t>
      </w:r>
      <w:r>
        <w:rPr>
          <w:spacing w:val="-4"/>
        </w:rPr>
        <w:t xml:space="preserve"> </w:t>
      </w:r>
      <w:r>
        <w:t>etkinliğini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gelişmelerini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edecek</w:t>
      </w:r>
      <w:r>
        <w:rPr>
          <w:spacing w:val="-4"/>
        </w:rPr>
        <w:t xml:space="preserve"> </w:t>
      </w:r>
      <w:r>
        <w:t>denetimi,</w:t>
      </w:r>
    </w:p>
    <w:p w:rsidR="00E27B75" w:rsidRDefault="0076772E">
      <w:pPr>
        <w:pStyle w:val="GvdeMetni"/>
        <w:spacing w:before="14" w:line="247" w:lineRule="auto"/>
        <w:ind w:left="112" w:right="105" w:hanging="10"/>
        <w:jc w:val="both"/>
      </w:pPr>
      <w:r>
        <w:t>Hem</w:t>
      </w:r>
      <w:r>
        <w:rPr>
          <w:spacing w:val="1"/>
        </w:rPr>
        <w:t xml:space="preserve"> </w:t>
      </w:r>
      <w:r>
        <w:t>Türkiye</w:t>
      </w:r>
      <w:r>
        <w:rPr>
          <w:spacing w:val="1"/>
        </w:rPr>
        <w:t xml:space="preserve"> </w:t>
      </w:r>
      <w:r>
        <w:t>hem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faaliyette</w:t>
      </w:r>
      <w:r>
        <w:rPr>
          <w:spacing w:val="1"/>
        </w:rPr>
        <w:t xml:space="preserve"> </w:t>
      </w:r>
      <w:r>
        <w:t>bulunulan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ülkelerin</w:t>
      </w:r>
      <w:r>
        <w:rPr>
          <w:spacing w:val="1"/>
        </w:rPr>
        <w:t xml:space="preserve"> </w:t>
      </w:r>
      <w:r>
        <w:t>yasal</w:t>
      </w:r>
      <w:r>
        <w:rPr>
          <w:spacing w:val="1"/>
        </w:rPr>
        <w:t xml:space="preserve"> </w:t>
      </w:r>
      <w:r>
        <w:t>düzenlemelerine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faaliyet</w:t>
      </w:r>
      <w:r>
        <w:rPr>
          <w:spacing w:val="1"/>
        </w:rPr>
        <w:t xml:space="preserve"> </w:t>
      </w:r>
      <w:r>
        <w:t>gösterilmesini güvence altına alacak iç denetim ve kontrol sistemini, Personele konu ile ilgili eğitim</w:t>
      </w:r>
      <w:r>
        <w:rPr>
          <w:spacing w:val="1"/>
        </w:rPr>
        <w:t xml:space="preserve"> </w:t>
      </w:r>
      <w:r>
        <w:t>vermeyi</w:t>
      </w:r>
      <w:r>
        <w:rPr>
          <w:spacing w:val="-1"/>
        </w:rPr>
        <w:t xml:space="preserve"> </w:t>
      </w:r>
      <w:r>
        <w:t>kapsar.</w:t>
      </w:r>
    </w:p>
    <w:p w:rsidR="00E27B75" w:rsidRDefault="00E27B75">
      <w:pPr>
        <w:pStyle w:val="GvdeMetni"/>
        <w:rPr>
          <w:sz w:val="24"/>
        </w:rPr>
      </w:pPr>
    </w:p>
    <w:p w:rsidR="00E27B75" w:rsidRDefault="0076772E">
      <w:pPr>
        <w:pStyle w:val="GvdeMetni"/>
        <w:spacing w:before="1" w:line="511" w:lineRule="auto"/>
        <w:ind w:left="102" w:right="4704"/>
      </w:pPr>
      <w:r>
        <w:t>AML programı tüm personelin sorumluluğundadır.</w:t>
      </w:r>
      <w:r>
        <w:rPr>
          <w:spacing w:val="-48"/>
        </w:rPr>
        <w:t xml:space="preserve"> </w:t>
      </w:r>
      <w:r>
        <w:t>Politika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Prosedürler</w:t>
      </w:r>
      <w:r>
        <w:rPr>
          <w:spacing w:val="-3"/>
        </w:rPr>
        <w:t xml:space="preserve"> </w:t>
      </w:r>
      <w:r>
        <w:t>özetle</w:t>
      </w:r>
      <w:r>
        <w:rPr>
          <w:spacing w:val="-2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gibidir;</w:t>
      </w:r>
    </w:p>
    <w:p w:rsidR="00E27B75" w:rsidRDefault="0076772E">
      <w:pPr>
        <w:pStyle w:val="GvdeMetni"/>
        <w:spacing w:line="247" w:lineRule="auto"/>
        <w:ind w:left="112" w:right="110" w:hanging="10"/>
        <w:jc w:val="both"/>
      </w:pPr>
      <w:r>
        <w:rPr>
          <w:b/>
        </w:rPr>
        <w:t xml:space="preserve">1.) Müşterini Tanı Prensibi: </w:t>
      </w:r>
      <w:r>
        <w:t>Müşteriler</w:t>
      </w:r>
      <w:r>
        <w:t xml:space="preserve"> hakkında doğru ve yeterli bilgi sahibi olmak, işlemleri izlemek,</w:t>
      </w:r>
      <w:r>
        <w:rPr>
          <w:spacing w:val="1"/>
        </w:rPr>
        <w:t xml:space="preserve"> </w:t>
      </w:r>
      <w:r>
        <w:t>müşterilerin</w:t>
      </w:r>
      <w:r>
        <w:rPr>
          <w:spacing w:val="1"/>
        </w:rPr>
        <w:t xml:space="preserve"> </w:t>
      </w:r>
      <w:r>
        <w:t>ve/veya</w:t>
      </w:r>
      <w:r>
        <w:rPr>
          <w:spacing w:val="1"/>
        </w:rPr>
        <w:t xml:space="preserve"> </w:t>
      </w:r>
      <w:r>
        <w:t>tedarikçilerin</w:t>
      </w:r>
      <w:r>
        <w:rPr>
          <w:spacing w:val="1"/>
        </w:rPr>
        <w:t xml:space="preserve"> </w:t>
      </w:r>
      <w:r>
        <w:t>faaliyetlerinin</w:t>
      </w:r>
      <w:r>
        <w:rPr>
          <w:spacing w:val="1"/>
        </w:rPr>
        <w:t xml:space="preserve"> </w:t>
      </w:r>
      <w:r>
        <w:t>gelir,</w:t>
      </w:r>
      <w:r>
        <w:rPr>
          <w:spacing w:val="1"/>
        </w:rPr>
        <w:t xml:space="preserve"> </w:t>
      </w:r>
      <w:r>
        <w:t>varlık,</w:t>
      </w:r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bilgileri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uyumlu</w:t>
      </w:r>
      <w:r>
        <w:rPr>
          <w:spacing w:val="1"/>
        </w:rPr>
        <w:t xml:space="preserve"> </w:t>
      </w:r>
      <w:r>
        <w:t>olup</w:t>
      </w:r>
      <w:r>
        <w:rPr>
          <w:spacing w:val="1"/>
        </w:rPr>
        <w:t xml:space="preserve"> </w:t>
      </w:r>
      <w:r>
        <w:t>olmadığını</w:t>
      </w:r>
      <w:r>
        <w:rPr>
          <w:spacing w:val="-2"/>
        </w:rPr>
        <w:t xml:space="preserve"> </w:t>
      </w:r>
      <w:r>
        <w:t>izlemek</w:t>
      </w:r>
      <w:r>
        <w:rPr>
          <w:spacing w:val="-1"/>
        </w:rPr>
        <w:t xml:space="preserve"> </w:t>
      </w:r>
      <w:r>
        <w:t>vb.</w:t>
      </w:r>
    </w:p>
    <w:p w:rsidR="00E27B75" w:rsidRDefault="00F30084">
      <w:pPr>
        <w:pStyle w:val="GvdeMetni"/>
        <w:spacing w:before="3" w:line="247" w:lineRule="auto"/>
        <w:ind w:left="112" w:right="107" w:hanging="10"/>
        <w:jc w:val="both"/>
      </w:pPr>
      <w:r>
        <w:t>GOLDEX KUYUMCULUK</w:t>
      </w:r>
      <w:r>
        <w:t xml:space="preserve"> </w:t>
      </w:r>
      <w:r w:rsidR="0076772E">
        <w:t>suç gelirlerinin aklanması ve terörün finansmanının önlenmesi konusundaki müşteri</w:t>
      </w:r>
      <w:r w:rsidR="0076772E">
        <w:rPr>
          <w:spacing w:val="1"/>
        </w:rPr>
        <w:t xml:space="preserve"> </w:t>
      </w:r>
      <w:r w:rsidR="0076772E">
        <w:t>kabul politikasının temelinde “Müşterini Tanı” ilkesi yer alır. Aklama ve terör finansmanı ile ilişkili</w:t>
      </w:r>
      <w:r w:rsidR="0076772E">
        <w:rPr>
          <w:spacing w:val="1"/>
        </w:rPr>
        <w:t xml:space="preserve"> </w:t>
      </w:r>
      <w:r w:rsidR="0076772E">
        <w:t>kişilerden</w:t>
      </w:r>
      <w:r w:rsidR="0076772E">
        <w:rPr>
          <w:spacing w:val="1"/>
        </w:rPr>
        <w:t xml:space="preserve"> </w:t>
      </w:r>
      <w:r w:rsidR="0076772E">
        <w:t>ve</w:t>
      </w:r>
      <w:r w:rsidR="0076772E">
        <w:rPr>
          <w:spacing w:val="1"/>
        </w:rPr>
        <w:t xml:space="preserve"> </w:t>
      </w:r>
      <w:r w:rsidR="0076772E">
        <w:t>eylemlerden</w:t>
      </w:r>
      <w:r w:rsidR="0076772E">
        <w:rPr>
          <w:spacing w:val="1"/>
        </w:rPr>
        <w:t xml:space="preserve"> </w:t>
      </w:r>
      <w:r w:rsidR="0076772E">
        <w:t>korunmak</w:t>
      </w:r>
      <w:r w:rsidR="0076772E">
        <w:rPr>
          <w:spacing w:val="1"/>
        </w:rPr>
        <w:t xml:space="preserve"> </w:t>
      </w:r>
      <w:r w:rsidR="0076772E">
        <w:t>üzere,</w:t>
      </w:r>
      <w:r w:rsidR="0076772E">
        <w:rPr>
          <w:spacing w:val="1"/>
        </w:rPr>
        <w:t xml:space="preserve"> </w:t>
      </w:r>
      <w:r w:rsidR="0076772E">
        <w:t>“Müşterini</w:t>
      </w:r>
      <w:r w:rsidR="0076772E">
        <w:rPr>
          <w:spacing w:val="1"/>
        </w:rPr>
        <w:t xml:space="preserve"> </w:t>
      </w:r>
      <w:r w:rsidR="0076772E">
        <w:t>Tanı”</w:t>
      </w:r>
      <w:r w:rsidR="0076772E">
        <w:rPr>
          <w:spacing w:val="1"/>
        </w:rPr>
        <w:t xml:space="preserve"> </w:t>
      </w:r>
      <w:r w:rsidR="0076772E">
        <w:t>ilkesine</w:t>
      </w:r>
      <w:r w:rsidR="0076772E">
        <w:rPr>
          <w:spacing w:val="1"/>
        </w:rPr>
        <w:t xml:space="preserve"> </w:t>
      </w:r>
      <w:r w:rsidR="0076772E">
        <w:t>bü</w:t>
      </w:r>
      <w:r w:rsidR="0076772E">
        <w:t>yük</w:t>
      </w:r>
      <w:r w:rsidR="0076772E">
        <w:rPr>
          <w:spacing w:val="1"/>
        </w:rPr>
        <w:t xml:space="preserve"> </w:t>
      </w:r>
      <w:r w:rsidR="0076772E">
        <w:t>önem</w:t>
      </w:r>
      <w:r w:rsidR="0076772E">
        <w:rPr>
          <w:spacing w:val="1"/>
        </w:rPr>
        <w:t xml:space="preserve"> </w:t>
      </w:r>
      <w:r w:rsidR="0076772E">
        <w:t>verilir;</w:t>
      </w:r>
      <w:r w:rsidR="0076772E">
        <w:rPr>
          <w:spacing w:val="49"/>
        </w:rPr>
        <w:t xml:space="preserve"> </w:t>
      </w:r>
      <w:r w:rsidR="0076772E">
        <w:t>bu</w:t>
      </w:r>
      <w:r w:rsidR="0076772E">
        <w:rPr>
          <w:spacing w:val="1"/>
        </w:rPr>
        <w:t xml:space="preserve"> </w:t>
      </w:r>
      <w:r w:rsidR="0076772E">
        <w:t>kapsamda ilgili uluslararası standartlar ve yürürlükteki mevzuat ile uyumlu bir politika benimseyerek</w:t>
      </w:r>
      <w:r w:rsidR="0076772E">
        <w:rPr>
          <w:spacing w:val="1"/>
        </w:rPr>
        <w:t xml:space="preserve"> </w:t>
      </w:r>
      <w:r w:rsidR="0076772E">
        <w:t>uygulanır.</w:t>
      </w:r>
    </w:p>
    <w:p w:rsidR="00E27B75" w:rsidRDefault="00E27B75">
      <w:pPr>
        <w:pStyle w:val="GvdeMetni"/>
        <w:spacing w:before="4"/>
        <w:rPr>
          <w:sz w:val="24"/>
        </w:rPr>
      </w:pPr>
    </w:p>
    <w:p w:rsidR="00E27B75" w:rsidRDefault="00F30084">
      <w:pPr>
        <w:pStyle w:val="GvdeMetni"/>
        <w:spacing w:line="247" w:lineRule="auto"/>
        <w:ind w:left="112" w:right="111" w:hanging="10"/>
        <w:jc w:val="both"/>
      </w:pPr>
      <w:r>
        <w:t>GOLDEX KUYUMCULUK</w:t>
      </w:r>
      <w:r>
        <w:t xml:space="preserve"> </w:t>
      </w:r>
      <w:r w:rsidR="0076772E">
        <w:t>açısından müşterilerle sürekli iş ilişkisi tesisinde ve işlem gerçekleştirilmesinde temel ön</w:t>
      </w:r>
      <w:r w:rsidR="0076772E">
        <w:rPr>
          <w:spacing w:val="-47"/>
        </w:rPr>
        <w:t xml:space="preserve"> </w:t>
      </w:r>
      <w:r w:rsidR="0076772E">
        <w:t>koşul; müşterini</w:t>
      </w:r>
      <w:r w:rsidR="0076772E">
        <w:t>n ve/veya tedarikçilerin kimlik tespitinin yürürlükteki mevzuat ile şirket politikası ve</w:t>
      </w:r>
      <w:r w:rsidR="0076772E">
        <w:rPr>
          <w:spacing w:val="1"/>
        </w:rPr>
        <w:t xml:space="preserve"> </w:t>
      </w:r>
      <w:r w:rsidR="0076772E">
        <w:t>prosedürleri çerçevesinde zamanında, tam ve doğru olarak yapılmasıdır. Kimlik tespiti; müşterinin</w:t>
      </w:r>
      <w:r w:rsidR="0076772E">
        <w:rPr>
          <w:spacing w:val="1"/>
        </w:rPr>
        <w:t xml:space="preserve"> </w:t>
      </w:r>
      <w:r w:rsidR="0076772E">
        <w:t>kimliğe ilişkin bilgilerinin temini, tespiti, kontrolü ve teyidi konu</w:t>
      </w:r>
      <w:r w:rsidR="0076772E">
        <w:t>larında yürürlükteki mevzuat ile şirket</w:t>
      </w:r>
      <w:r w:rsidR="0076772E">
        <w:rPr>
          <w:spacing w:val="1"/>
        </w:rPr>
        <w:t xml:space="preserve"> </w:t>
      </w:r>
      <w:r w:rsidR="0076772E">
        <w:t>politikası</w:t>
      </w:r>
      <w:r w:rsidR="0076772E">
        <w:rPr>
          <w:spacing w:val="-3"/>
        </w:rPr>
        <w:t xml:space="preserve"> </w:t>
      </w:r>
      <w:r w:rsidR="0076772E">
        <w:t>ve</w:t>
      </w:r>
      <w:r w:rsidR="0076772E">
        <w:rPr>
          <w:spacing w:val="-3"/>
        </w:rPr>
        <w:t xml:space="preserve"> </w:t>
      </w:r>
      <w:r w:rsidR="0076772E">
        <w:t>prosedürleri</w:t>
      </w:r>
      <w:r w:rsidR="0076772E">
        <w:rPr>
          <w:spacing w:val="-2"/>
        </w:rPr>
        <w:t xml:space="preserve"> </w:t>
      </w:r>
      <w:r w:rsidR="0076772E">
        <w:t>çerçevesinde</w:t>
      </w:r>
      <w:r w:rsidR="0076772E">
        <w:rPr>
          <w:spacing w:val="-3"/>
        </w:rPr>
        <w:t xml:space="preserve"> </w:t>
      </w:r>
      <w:r w:rsidR="0076772E">
        <w:t>gerekli</w:t>
      </w:r>
      <w:r w:rsidR="0076772E">
        <w:rPr>
          <w:spacing w:val="-3"/>
        </w:rPr>
        <w:t xml:space="preserve"> </w:t>
      </w:r>
      <w:r w:rsidR="0076772E">
        <w:t>iş</w:t>
      </w:r>
      <w:r w:rsidR="0076772E">
        <w:rPr>
          <w:spacing w:val="-3"/>
        </w:rPr>
        <w:t xml:space="preserve"> </w:t>
      </w:r>
      <w:r w:rsidR="0076772E">
        <w:t>ve</w:t>
      </w:r>
      <w:r w:rsidR="0076772E">
        <w:rPr>
          <w:spacing w:val="-3"/>
        </w:rPr>
        <w:t xml:space="preserve"> </w:t>
      </w:r>
      <w:r w:rsidR="0076772E">
        <w:t>işlemler</w:t>
      </w:r>
      <w:r w:rsidR="0076772E">
        <w:rPr>
          <w:spacing w:val="-2"/>
        </w:rPr>
        <w:t xml:space="preserve"> </w:t>
      </w:r>
      <w:r w:rsidR="0076772E">
        <w:t>yapılmak</w:t>
      </w:r>
      <w:r w:rsidR="0076772E">
        <w:rPr>
          <w:spacing w:val="-3"/>
        </w:rPr>
        <w:t xml:space="preserve"> </w:t>
      </w:r>
      <w:r w:rsidR="0076772E">
        <w:t>suretiyle</w:t>
      </w:r>
      <w:r w:rsidR="0076772E">
        <w:rPr>
          <w:spacing w:val="-3"/>
        </w:rPr>
        <w:t xml:space="preserve"> </w:t>
      </w:r>
      <w:r w:rsidR="0076772E">
        <w:t>gerçekleştirilir.</w:t>
      </w:r>
    </w:p>
    <w:p w:rsidR="00E27B75" w:rsidRDefault="00E27B75">
      <w:pPr>
        <w:pStyle w:val="GvdeMetni"/>
        <w:spacing w:before="4"/>
        <w:rPr>
          <w:sz w:val="24"/>
        </w:rPr>
      </w:pPr>
    </w:p>
    <w:p w:rsidR="00E27B75" w:rsidRDefault="0076772E">
      <w:pPr>
        <w:pStyle w:val="GvdeMetni"/>
        <w:spacing w:line="249" w:lineRule="auto"/>
        <w:ind w:left="112" w:right="112" w:hanging="10"/>
        <w:jc w:val="both"/>
      </w:pPr>
      <w:r>
        <w:rPr>
          <w:b/>
        </w:rPr>
        <w:t xml:space="preserve">2.) İş İlişkisi Kurulması: </w:t>
      </w:r>
      <w:r>
        <w:t>Gerekli bilgi ve belgeler temin edilmeden müşterilerle ve/veya tedarikçiler ile</w:t>
      </w:r>
      <w:r>
        <w:rPr>
          <w:spacing w:val="1"/>
        </w:rPr>
        <w:t xml:space="preserve"> </w:t>
      </w:r>
      <w:r>
        <w:t>iş ilişk</w:t>
      </w:r>
      <w:r>
        <w:t>isi içine girilmez. Anonim ve kod isimlerle iş ilişkisine girilmez. Müşteri kabulünde kara liste</w:t>
      </w:r>
      <w:r>
        <w:rPr>
          <w:spacing w:val="1"/>
        </w:rPr>
        <w:t xml:space="preserve"> </w:t>
      </w:r>
      <w:r>
        <w:t>kontrolleri</w:t>
      </w:r>
      <w:r>
        <w:rPr>
          <w:spacing w:val="-2"/>
        </w:rPr>
        <w:t xml:space="preserve"> </w:t>
      </w:r>
      <w:r>
        <w:t>yapılır.</w:t>
      </w:r>
    </w:p>
    <w:p w:rsidR="00E27B75" w:rsidRDefault="00E27B75">
      <w:pPr>
        <w:pStyle w:val="GvdeMetni"/>
        <w:spacing w:before="5"/>
        <w:rPr>
          <w:sz w:val="23"/>
        </w:rPr>
      </w:pPr>
    </w:p>
    <w:p w:rsidR="00E27B75" w:rsidRDefault="0076772E">
      <w:pPr>
        <w:pStyle w:val="GvdeMetni"/>
        <w:ind w:left="102"/>
      </w:pPr>
      <w:r>
        <w:rPr>
          <w:b/>
        </w:rPr>
        <w:t>3.)</w:t>
      </w:r>
      <w:r>
        <w:rPr>
          <w:b/>
          <w:spacing w:val="-4"/>
        </w:rPr>
        <w:t xml:space="preserve"> </w:t>
      </w:r>
      <w:r>
        <w:rPr>
          <w:b/>
        </w:rPr>
        <w:t>Muhafaza:</w:t>
      </w:r>
      <w:r>
        <w:rPr>
          <w:b/>
          <w:spacing w:val="-3"/>
        </w:rPr>
        <w:t xml:space="preserve"> </w:t>
      </w:r>
      <w:r>
        <w:t>Müşteri</w:t>
      </w:r>
      <w:r>
        <w:rPr>
          <w:spacing w:val="-3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belgeleri,</w:t>
      </w:r>
      <w:r>
        <w:rPr>
          <w:spacing w:val="-3"/>
        </w:rPr>
        <w:t xml:space="preserve"> </w:t>
      </w:r>
      <w:r>
        <w:t>işlemler</w:t>
      </w:r>
      <w:r>
        <w:rPr>
          <w:spacing w:val="-4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kayıtlar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yıl</w:t>
      </w:r>
      <w:r>
        <w:rPr>
          <w:spacing w:val="-3"/>
        </w:rPr>
        <w:t xml:space="preserve"> </w:t>
      </w:r>
      <w:r>
        <w:t>süre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muhafaza</w:t>
      </w:r>
      <w:r>
        <w:rPr>
          <w:spacing w:val="-3"/>
        </w:rPr>
        <w:t xml:space="preserve"> </w:t>
      </w:r>
      <w:r>
        <w:t>edilir.</w:t>
      </w:r>
    </w:p>
    <w:p w:rsidR="00E27B75" w:rsidRDefault="00E27B75">
      <w:pPr>
        <w:pStyle w:val="GvdeMetni"/>
        <w:rPr>
          <w:sz w:val="20"/>
        </w:rPr>
      </w:pPr>
    </w:p>
    <w:p w:rsidR="00E27B75" w:rsidRDefault="00E27B75">
      <w:pPr>
        <w:pStyle w:val="GvdeMetni"/>
        <w:rPr>
          <w:sz w:val="20"/>
        </w:rPr>
      </w:pPr>
    </w:p>
    <w:p w:rsidR="00E27B75" w:rsidRDefault="00E27B75">
      <w:pPr>
        <w:pStyle w:val="GvdeMetni"/>
        <w:spacing w:before="10"/>
        <w:rPr>
          <w:sz w:val="15"/>
        </w:rPr>
      </w:pPr>
    </w:p>
    <w:p w:rsidR="00493C4A" w:rsidRDefault="00493C4A" w:rsidP="00493C4A">
      <w:pPr>
        <w:pStyle w:val="GvdeMetni"/>
        <w:spacing w:before="101"/>
        <w:ind w:right="127"/>
        <w:sectPr w:rsidR="00493C4A">
          <w:pgSz w:w="11900" w:h="16840"/>
          <w:pgMar w:top="900" w:right="1280" w:bottom="280" w:left="1300" w:header="708" w:footer="708" w:gutter="0"/>
          <w:cols w:space="708"/>
        </w:sectPr>
      </w:pPr>
    </w:p>
    <w:p w:rsidR="00E27B75" w:rsidRDefault="0076772E">
      <w:pPr>
        <w:pStyle w:val="GvdeMetni"/>
        <w:spacing w:before="90" w:line="249" w:lineRule="auto"/>
        <w:ind w:left="112" w:right="108" w:hanging="10"/>
        <w:jc w:val="both"/>
      </w:pPr>
      <w:r>
        <w:rPr>
          <w:b/>
        </w:rPr>
        <w:lastRenderedPageBreak/>
        <w:t>4</w:t>
      </w:r>
      <w:r>
        <w:rPr>
          <w:b/>
        </w:rPr>
        <w:t xml:space="preserve">.) Şüpheli İşlem Bildirimi: </w:t>
      </w:r>
      <w:r>
        <w:t>Tüm şüpheli işlemler ilgili otoritelere ve istendiğinde işbirliğinin tesisi için</w:t>
      </w:r>
      <w:r>
        <w:rPr>
          <w:spacing w:val="1"/>
        </w:rPr>
        <w:t xml:space="preserve"> </w:t>
      </w:r>
      <w:r>
        <w:t>yabancı otoritelere raporlanır. Şüpheli İşlem Bildirimi yapılması konusunda şirket çalışanlar</w:t>
      </w:r>
      <w:r>
        <w:t>ının özen</w:t>
      </w:r>
      <w:r>
        <w:rPr>
          <w:spacing w:val="1"/>
        </w:rPr>
        <w:t xml:space="preserve"> </w:t>
      </w:r>
      <w:r>
        <w:t>göstermeleri</w:t>
      </w:r>
      <w:r>
        <w:rPr>
          <w:spacing w:val="-1"/>
        </w:rPr>
        <w:t xml:space="preserve"> </w:t>
      </w:r>
      <w:r>
        <w:t>sağlanır.</w:t>
      </w:r>
    </w:p>
    <w:p w:rsidR="00E27B75" w:rsidRDefault="00E27B75">
      <w:pPr>
        <w:pStyle w:val="GvdeMetni"/>
        <w:spacing w:before="5"/>
        <w:rPr>
          <w:sz w:val="23"/>
        </w:rPr>
      </w:pPr>
    </w:p>
    <w:p w:rsidR="00E27B75" w:rsidRDefault="0076772E">
      <w:pPr>
        <w:spacing w:line="249" w:lineRule="auto"/>
        <w:ind w:left="112" w:right="114" w:hanging="10"/>
        <w:jc w:val="both"/>
      </w:pPr>
      <w:r>
        <w:rPr>
          <w:b/>
        </w:rPr>
        <w:t xml:space="preserve">5.) Ulusal ve Uluslararası İşbirliği: </w:t>
      </w:r>
      <w:r>
        <w:t>Gerektiğinde düzenleyici otoriteler ile işbirliği içerisinde çalışılır.</w:t>
      </w:r>
      <w:r>
        <w:rPr>
          <w:spacing w:val="1"/>
        </w:rPr>
        <w:t xml:space="preserve"> </w:t>
      </w:r>
      <w:r>
        <w:t>İşbirliği,</w:t>
      </w:r>
      <w:r>
        <w:rPr>
          <w:spacing w:val="-2"/>
        </w:rPr>
        <w:t xml:space="preserve"> </w:t>
      </w:r>
      <w:r>
        <w:t>bilgi</w:t>
      </w:r>
      <w:r>
        <w:rPr>
          <w:spacing w:val="-1"/>
        </w:rPr>
        <w:t xml:space="preserve"> </w:t>
      </w:r>
      <w:r>
        <w:t>sağlama,</w:t>
      </w:r>
      <w:r>
        <w:rPr>
          <w:spacing w:val="-2"/>
        </w:rPr>
        <w:t xml:space="preserve"> </w:t>
      </w:r>
      <w:r>
        <w:t>hesaplara</w:t>
      </w:r>
      <w:r>
        <w:rPr>
          <w:spacing w:val="-1"/>
        </w:rPr>
        <w:t xml:space="preserve"> </w:t>
      </w:r>
      <w:r>
        <w:t>bloke</w:t>
      </w:r>
      <w:r>
        <w:rPr>
          <w:spacing w:val="-2"/>
        </w:rPr>
        <w:t xml:space="preserve"> </w:t>
      </w:r>
      <w:r>
        <w:t>koyma</w:t>
      </w:r>
      <w:r>
        <w:rPr>
          <w:spacing w:val="-1"/>
        </w:rPr>
        <w:t xml:space="preserve"> </w:t>
      </w:r>
      <w:r>
        <w:t>gibi</w:t>
      </w:r>
      <w:r>
        <w:rPr>
          <w:spacing w:val="-2"/>
        </w:rPr>
        <w:t xml:space="preserve"> </w:t>
      </w:r>
      <w:r>
        <w:t>işlemleri</w:t>
      </w:r>
      <w:r>
        <w:rPr>
          <w:spacing w:val="-1"/>
        </w:rPr>
        <w:t xml:space="preserve"> </w:t>
      </w:r>
      <w:r>
        <w:t>içerir.</w:t>
      </w:r>
    </w:p>
    <w:p w:rsidR="00E27B75" w:rsidRDefault="00E27B75">
      <w:pPr>
        <w:pStyle w:val="GvdeMetni"/>
        <w:spacing w:before="10"/>
        <w:rPr>
          <w:sz w:val="23"/>
        </w:rPr>
      </w:pPr>
    </w:p>
    <w:p w:rsidR="00E27B75" w:rsidRDefault="0076772E">
      <w:pPr>
        <w:pStyle w:val="GvdeMetni"/>
        <w:spacing w:line="247" w:lineRule="auto"/>
        <w:ind w:left="112" w:right="112" w:hanging="10"/>
        <w:jc w:val="both"/>
      </w:pPr>
      <w:r>
        <w:rPr>
          <w:b/>
        </w:rPr>
        <w:t xml:space="preserve">6.) Eğitim : </w:t>
      </w:r>
      <w:r w:rsidR="00F30084">
        <w:t>GOLDEX KUYUMCULUK</w:t>
      </w:r>
      <w:r w:rsidR="00F30084">
        <w:t xml:space="preserve"> </w:t>
      </w:r>
      <w:r>
        <w:t>gerek her yıl düzenli bir biçimde şirketin tüm çalışanlarına ve yönetim</w:t>
      </w:r>
      <w:r>
        <w:rPr>
          <w:spacing w:val="1"/>
        </w:rPr>
        <w:t xml:space="preserve"> </w:t>
      </w:r>
      <w:r>
        <w:t>kademelerine, konunun uzmanlarından teknik bilgi ve uygulamaya yönelik eğitimleri aldırır. Bununla</w:t>
      </w:r>
      <w:r>
        <w:rPr>
          <w:spacing w:val="1"/>
        </w:rPr>
        <w:t xml:space="preserve"> </w:t>
      </w:r>
      <w:r>
        <w:t>birlikte</w:t>
      </w:r>
      <w:r>
        <w:rPr>
          <w:spacing w:val="1"/>
        </w:rPr>
        <w:t xml:space="preserve"> </w:t>
      </w:r>
      <w:r>
        <w:t>faaliyetler</w:t>
      </w:r>
      <w:r>
        <w:rPr>
          <w:spacing w:val="1"/>
        </w:rPr>
        <w:t xml:space="preserve"> </w:t>
      </w:r>
      <w:r>
        <w:t>sırasında</w:t>
      </w:r>
      <w:r>
        <w:rPr>
          <w:spacing w:val="1"/>
        </w:rPr>
        <w:t xml:space="preserve"> </w:t>
      </w:r>
      <w:r>
        <w:t>farkedilen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tecrübe</w:t>
      </w:r>
      <w:r>
        <w:rPr>
          <w:spacing w:val="1"/>
        </w:rPr>
        <w:t xml:space="preserve"> </w:t>
      </w:r>
      <w:r>
        <w:t>eksiklikleri</w:t>
      </w:r>
      <w:r>
        <w:rPr>
          <w:spacing w:val="1"/>
        </w:rPr>
        <w:t xml:space="preserve"> </w:t>
      </w:r>
      <w:r>
        <w:t>i</w:t>
      </w:r>
      <w:r>
        <w:t>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danışmanlar</w:t>
      </w:r>
      <w:r>
        <w:rPr>
          <w:spacing w:val="-47"/>
        </w:rPr>
        <w:t xml:space="preserve"> </w:t>
      </w:r>
      <w:r>
        <w:t>aracılığıyla</w:t>
      </w:r>
      <w:r>
        <w:rPr>
          <w:spacing w:val="-3"/>
        </w:rPr>
        <w:t xml:space="preserve"> </w:t>
      </w:r>
      <w:r>
        <w:t>atölye</w:t>
      </w:r>
      <w:r>
        <w:rPr>
          <w:spacing w:val="-3"/>
        </w:rPr>
        <w:t xml:space="preserve"> </w:t>
      </w:r>
      <w:r>
        <w:t>çalışmaları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toplantılar</w:t>
      </w:r>
      <w:r>
        <w:rPr>
          <w:spacing w:val="-3"/>
        </w:rPr>
        <w:t xml:space="preserve"> </w:t>
      </w:r>
      <w:r>
        <w:t>yapılarak,</w:t>
      </w:r>
      <w:r>
        <w:rPr>
          <w:spacing w:val="-2"/>
        </w:rPr>
        <w:t xml:space="preserve"> </w:t>
      </w:r>
      <w:r>
        <w:t>eksiklikler</w:t>
      </w:r>
      <w:r>
        <w:rPr>
          <w:spacing w:val="-3"/>
        </w:rPr>
        <w:t xml:space="preserve"> </w:t>
      </w:r>
      <w:r>
        <w:t>etkin</w:t>
      </w:r>
      <w:r>
        <w:rPr>
          <w:spacing w:val="-3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giderilir.</w:t>
      </w:r>
    </w:p>
    <w:p w:rsidR="00E27B75" w:rsidRDefault="00E27B75">
      <w:pPr>
        <w:pStyle w:val="GvdeMetni"/>
        <w:rPr>
          <w:sz w:val="26"/>
        </w:rPr>
      </w:pPr>
    </w:p>
    <w:p w:rsidR="00E27B75" w:rsidRDefault="00E27B75">
      <w:pPr>
        <w:pStyle w:val="GvdeMetni"/>
        <w:spacing w:before="11"/>
        <w:rPr>
          <w:sz w:val="37"/>
        </w:rPr>
      </w:pPr>
    </w:p>
    <w:p w:rsidR="00E27B75" w:rsidRDefault="0076772E">
      <w:pPr>
        <w:pStyle w:val="GvdeMetni"/>
        <w:spacing w:line="247" w:lineRule="auto"/>
        <w:ind w:left="112" w:right="112" w:hanging="10"/>
        <w:jc w:val="both"/>
      </w:pPr>
      <w:r>
        <w:rPr>
          <w:b/>
        </w:rPr>
        <w:t xml:space="preserve">7.) Organizasyon : </w:t>
      </w:r>
      <w:r w:rsidR="00F30084">
        <w:t>GOLDEX KUYUMCULUK</w:t>
      </w:r>
      <w:r w:rsidR="00F30084">
        <w:t xml:space="preserve"> </w:t>
      </w:r>
      <w:r>
        <w:t>bünyesinde mali, idari ve hukuki konular ile ilgili olarak düzenli bir</w:t>
      </w:r>
      <w:r>
        <w:rPr>
          <w:spacing w:val="1"/>
        </w:rPr>
        <w:t xml:space="preserve"> </w:t>
      </w:r>
      <w:r>
        <w:t>biçimde her ay to</w:t>
      </w:r>
      <w:r>
        <w:t>planacak İdari ve Mali İşler Komitesi kurulur, bu komitede tüm mali ve idari işler</w:t>
      </w:r>
      <w:r>
        <w:rPr>
          <w:spacing w:val="1"/>
        </w:rPr>
        <w:t xml:space="preserve"> </w:t>
      </w:r>
      <w:r>
        <w:t>gündeme</w:t>
      </w:r>
      <w:r>
        <w:rPr>
          <w:spacing w:val="-2"/>
        </w:rPr>
        <w:t xml:space="preserve"> </w:t>
      </w:r>
      <w:r>
        <w:t>alınarak,</w:t>
      </w:r>
      <w:r>
        <w:rPr>
          <w:spacing w:val="-2"/>
        </w:rPr>
        <w:t xml:space="preserve"> </w:t>
      </w:r>
      <w:r>
        <w:t>faaliyetlere</w:t>
      </w:r>
      <w:r>
        <w:rPr>
          <w:spacing w:val="-2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uygulamaların</w:t>
      </w:r>
      <w:r>
        <w:rPr>
          <w:spacing w:val="-1"/>
        </w:rPr>
        <w:t xml:space="preserve"> </w:t>
      </w:r>
      <w:r>
        <w:t>değerlendirilmesi</w:t>
      </w:r>
      <w:r>
        <w:rPr>
          <w:spacing w:val="-2"/>
        </w:rPr>
        <w:t xml:space="preserve"> </w:t>
      </w:r>
      <w:r>
        <w:t>yapılır.</w:t>
      </w:r>
    </w:p>
    <w:p w:rsidR="00E27B75" w:rsidRDefault="00E27B75">
      <w:pPr>
        <w:pStyle w:val="GvdeMetni"/>
        <w:rPr>
          <w:sz w:val="24"/>
        </w:rPr>
      </w:pPr>
    </w:p>
    <w:p w:rsidR="00E27B75" w:rsidRDefault="0076772E">
      <w:pPr>
        <w:pStyle w:val="GvdeMetni"/>
        <w:spacing w:line="249" w:lineRule="auto"/>
        <w:ind w:left="112" w:right="111" w:hanging="10"/>
        <w:jc w:val="both"/>
      </w:pPr>
      <w:r>
        <w:rPr>
          <w:b/>
        </w:rPr>
        <w:t>8.)</w:t>
      </w:r>
      <w:r>
        <w:rPr>
          <w:b/>
          <w:spacing w:val="1"/>
        </w:rPr>
        <w:t xml:space="preserve"> </w:t>
      </w:r>
      <w:r>
        <w:rPr>
          <w:b/>
        </w:rPr>
        <w:t>Uyum</w:t>
      </w:r>
      <w:r>
        <w:rPr>
          <w:b/>
          <w:spacing w:val="1"/>
        </w:rPr>
        <w:t xml:space="preserve"> </w:t>
      </w:r>
      <w:r>
        <w:rPr>
          <w:b/>
        </w:rPr>
        <w:t>Görevlisi</w:t>
      </w:r>
      <w:r>
        <w:rPr>
          <w:b/>
          <w:spacing w:val="1"/>
        </w:rPr>
        <w:t xml:space="preserve"> </w:t>
      </w:r>
      <w:r>
        <w:rPr>
          <w:b/>
        </w:rPr>
        <w:t xml:space="preserve">: </w:t>
      </w:r>
      <w:r w:rsidR="00F30084">
        <w:t>GOLDEX KUYUMCULUK</w:t>
      </w:r>
      <w:r w:rsidR="00F30084">
        <w:t xml:space="preserve"> </w:t>
      </w:r>
      <w:r>
        <w:t>faaliyetlerin mevzuata ve sektör kural ve ilkelerine uyum</w:t>
      </w:r>
      <w:r>
        <w:rPr>
          <w:spacing w:val="1"/>
        </w:rPr>
        <w:t xml:space="preserve"> </w:t>
      </w:r>
      <w:r>
        <w:t>içerisinde</w:t>
      </w:r>
      <w:r>
        <w:rPr>
          <w:spacing w:val="-2"/>
        </w:rPr>
        <w:t xml:space="preserve"> </w:t>
      </w:r>
      <w:r>
        <w:t>yürütülmesini</w:t>
      </w:r>
      <w:r>
        <w:rPr>
          <w:spacing w:val="-2"/>
        </w:rPr>
        <w:t xml:space="preserve"> </w:t>
      </w:r>
      <w:r>
        <w:t>temin</w:t>
      </w:r>
      <w:r>
        <w:rPr>
          <w:spacing w:val="-2"/>
        </w:rPr>
        <w:t xml:space="preserve"> </w:t>
      </w:r>
      <w:r>
        <w:t>amacıyla</w:t>
      </w:r>
      <w:r>
        <w:rPr>
          <w:spacing w:val="-2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yapan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Uyum</w:t>
      </w:r>
      <w:r>
        <w:rPr>
          <w:spacing w:val="-2"/>
        </w:rPr>
        <w:t xml:space="preserve"> </w:t>
      </w:r>
      <w:r>
        <w:t>Görevlisi</w:t>
      </w:r>
      <w:r>
        <w:rPr>
          <w:spacing w:val="-2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yapar.</w:t>
      </w:r>
    </w:p>
    <w:p w:rsidR="00E27B75" w:rsidRDefault="00E27B75">
      <w:pPr>
        <w:pStyle w:val="GvdeMetni"/>
        <w:spacing w:before="10"/>
        <w:rPr>
          <w:sz w:val="23"/>
        </w:rPr>
      </w:pPr>
    </w:p>
    <w:p w:rsidR="00E27B75" w:rsidRDefault="0076772E">
      <w:pPr>
        <w:pStyle w:val="GvdeMetni"/>
        <w:spacing w:before="1" w:line="247" w:lineRule="auto"/>
        <w:ind w:left="112" w:right="105" w:hanging="10"/>
        <w:jc w:val="both"/>
      </w:pPr>
      <w:r>
        <w:t>Uyum Görevlisi; düzenlemelere uyumu sağlamak amacıyla gerekli çalışmaları yapmak, iletişim ve</w:t>
      </w:r>
      <w:r>
        <w:rPr>
          <w:spacing w:val="1"/>
        </w:rPr>
        <w:t xml:space="preserve"> </w:t>
      </w:r>
      <w:r>
        <w:t>koordinasyonu</w:t>
      </w:r>
      <w:r>
        <w:rPr>
          <w:spacing w:val="1"/>
        </w:rPr>
        <w:t xml:space="preserve"> </w:t>
      </w:r>
      <w:r>
        <w:t>sağlamak,</w:t>
      </w:r>
      <w:r>
        <w:rPr>
          <w:spacing w:val="1"/>
        </w:rPr>
        <w:t xml:space="preserve"> </w:t>
      </w:r>
      <w:r>
        <w:t>uyum</w:t>
      </w:r>
      <w:r>
        <w:rPr>
          <w:spacing w:val="1"/>
        </w:rPr>
        <w:t xml:space="preserve"> </w:t>
      </w:r>
      <w:r>
        <w:t>programının</w:t>
      </w:r>
      <w:r>
        <w:rPr>
          <w:spacing w:val="1"/>
        </w:rPr>
        <w:t xml:space="preserve"> </w:t>
      </w:r>
      <w:r>
        <w:t>yürütülmesini</w:t>
      </w:r>
      <w:r>
        <w:rPr>
          <w:spacing w:val="1"/>
        </w:rPr>
        <w:t xml:space="preserve"> </w:t>
      </w:r>
      <w:r>
        <w:t>sağlamak;</w:t>
      </w:r>
      <w:r>
        <w:rPr>
          <w:spacing w:val="1"/>
        </w:rPr>
        <w:t xml:space="preserve"> </w:t>
      </w:r>
      <w:r>
        <w:t>değerlendirme,</w:t>
      </w:r>
      <w:r>
        <w:rPr>
          <w:spacing w:val="1"/>
        </w:rPr>
        <w:t xml:space="preserve"> </w:t>
      </w:r>
      <w:r>
        <w:t>izleme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kontrol faaliyetlerini yönetmek ve eğitim faaliyet sonuçlarını takip etmek, suç gelirlerinin aklanmasına</w:t>
      </w:r>
      <w:r>
        <w:rPr>
          <w:spacing w:val="-47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terörün</w:t>
      </w:r>
      <w:r>
        <w:rPr>
          <w:spacing w:val="1"/>
        </w:rPr>
        <w:t xml:space="preserve"> </w:t>
      </w:r>
      <w:r>
        <w:t>finansmanının</w:t>
      </w:r>
      <w:r>
        <w:rPr>
          <w:spacing w:val="1"/>
        </w:rPr>
        <w:t xml:space="preserve"> </w:t>
      </w:r>
      <w:r>
        <w:t>önlenmesine</w:t>
      </w:r>
      <w:r>
        <w:rPr>
          <w:spacing w:val="1"/>
        </w:rPr>
        <w:t xml:space="preserve"> </w:t>
      </w:r>
      <w:r>
        <w:t>yönelik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programın</w:t>
      </w:r>
      <w:r>
        <w:t>a</w:t>
      </w:r>
      <w:r>
        <w:rPr>
          <w:spacing w:val="1"/>
        </w:rPr>
        <w:t xml:space="preserve"> </w:t>
      </w:r>
      <w:r>
        <w:t>ilişkin</w:t>
      </w:r>
      <w:r>
        <w:rPr>
          <w:spacing w:val="1"/>
        </w:rPr>
        <w:t xml:space="preserve"> </w:t>
      </w:r>
      <w:r>
        <w:t>çalışmaları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Kurulu’nun</w:t>
      </w:r>
      <w:r>
        <w:rPr>
          <w:spacing w:val="1"/>
        </w:rPr>
        <w:t xml:space="preserve"> </w:t>
      </w:r>
      <w:r>
        <w:t>onayına</w:t>
      </w:r>
      <w:r>
        <w:rPr>
          <w:spacing w:val="1"/>
        </w:rPr>
        <w:t xml:space="preserve"> </w:t>
      </w:r>
      <w:r>
        <w:t>sunmak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onaylanan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programının</w:t>
      </w:r>
      <w:r>
        <w:rPr>
          <w:spacing w:val="1"/>
        </w:rPr>
        <w:t xml:space="preserve"> </w:t>
      </w:r>
      <w:r>
        <w:t>etkin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biçimde</w:t>
      </w:r>
      <w:r>
        <w:rPr>
          <w:spacing w:val="1"/>
        </w:rPr>
        <w:t xml:space="preserve"> </w:t>
      </w:r>
      <w:r>
        <w:t>uygulanmasını</w:t>
      </w:r>
      <w:r>
        <w:rPr>
          <w:spacing w:val="1"/>
        </w:rPr>
        <w:t xml:space="preserve"> </w:t>
      </w:r>
      <w:r>
        <w:t>sağlamak, kendisine iletilen veya re’sen öğrendiği şüpheli olabilecek işlemler hakkında araştırma ve</w:t>
      </w:r>
      <w:r>
        <w:rPr>
          <w:spacing w:val="1"/>
        </w:rPr>
        <w:t xml:space="preserve"> </w:t>
      </w:r>
      <w:r>
        <w:t>değerlendirme</w:t>
      </w:r>
      <w:r>
        <w:rPr>
          <w:spacing w:val="1"/>
        </w:rPr>
        <w:t xml:space="preserve"> </w:t>
      </w:r>
      <w:r>
        <w:t>yapmak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şüpheli</w:t>
      </w:r>
      <w:r>
        <w:rPr>
          <w:spacing w:val="1"/>
        </w:rPr>
        <w:t xml:space="preserve"> </w:t>
      </w:r>
      <w:r>
        <w:t>olduğuna</w:t>
      </w:r>
      <w:r>
        <w:rPr>
          <w:spacing w:val="1"/>
        </w:rPr>
        <w:t xml:space="preserve"> </w:t>
      </w:r>
      <w:r>
        <w:t>karar</w:t>
      </w:r>
      <w:r>
        <w:rPr>
          <w:spacing w:val="1"/>
        </w:rPr>
        <w:t xml:space="preserve"> </w:t>
      </w:r>
      <w:r>
        <w:t>verdiği</w:t>
      </w:r>
      <w:r>
        <w:rPr>
          <w:spacing w:val="1"/>
        </w:rPr>
        <w:t xml:space="preserve"> </w:t>
      </w:r>
      <w:r>
        <w:t>işlemleri</w:t>
      </w:r>
      <w:r>
        <w:rPr>
          <w:spacing w:val="1"/>
        </w:rPr>
        <w:t xml:space="preserve"> </w:t>
      </w:r>
      <w:r w:rsidR="00983085">
        <w:t>MASAK’a</w:t>
      </w:r>
      <w:r>
        <w:rPr>
          <w:spacing w:val="1"/>
        </w:rPr>
        <w:t xml:space="preserve"> </w:t>
      </w:r>
      <w:r>
        <w:t>bildirmek</w:t>
      </w:r>
      <w:r>
        <w:rPr>
          <w:spacing w:val="1"/>
        </w:rPr>
        <w:t xml:space="preserve"> </w:t>
      </w:r>
      <w:r>
        <w:t>konularında çalışır. Uyum Görevlisi bu görevlerini yerine getirirken Risk Komitesi, Finans, Operasyon</w:t>
      </w:r>
      <w:r>
        <w:rPr>
          <w:spacing w:val="1"/>
        </w:rPr>
        <w:t xml:space="preserve"> </w:t>
      </w:r>
      <w:r>
        <w:t>ve Hukuk Müşavirleri ile işbirliği halinde çalışıp, bu doğrultuda ilgili kişilerle belirli döneml</w:t>
      </w:r>
      <w:r>
        <w:t>erde bir</w:t>
      </w:r>
      <w:r>
        <w:rPr>
          <w:spacing w:val="1"/>
        </w:rPr>
        <w:t xml:space="preserve"> </w:t>
      </w:r>
      <w:r>
        <w:t>araya</w:t>
      </w:r>
      <w:r>
        <w:rPr>
          <w:spacing w:val="-2"/>
        </w:rPr>
        <w:t xml:space="preserve"> </w:t>
      </w:r>
      <w:r>
        <w:t>gelerek</w:t>
      </w:r>
      <w:r>
        <w:rPr>
          <w:spacing w:val="-1"/>
        </w:rPr>
        <w:t xml:space="preserve"> </w:t>
      </w:r>
      <w:r>
        <w:t>çalışmalar</w:t>
      </w:r>
      <w:r>
        <w:rPr>
          <w:spacing w:val="-1"/>
        </w:rPr>
        <w:t xml:space="preserve"> </w:t>
      </w:r>
      <w:r>
        <w:t>hakkında</w:t>
      </w:r>
      <w:r>
        <w:rPr>
          <w:spacing w:val="-2"/>
        </w:rPr>
        <w:t xml:space="preserve"> </w:t>
      </w:r>
      <w:r>
        <w:t>değerlendirmeler</w:t>
      </w:r>
      <w:r>
        <w:rPr>
          <w:spacing w:val="-1"/>
        </w:rPr>
        <w:t xml:space="preserve"> </w:t>
      </w:r>
      <w:r>
        <w:t>yapar.</w:t>
      </w:r>
    </w:p>
    <w:p w:rsidR="00E27B75" w:rsidRDefault="00E27B75">
      <w:pPr>
        <w:pStyle w:val="GvdeMetni"/>
        <w:spacing w:before="8"/>
        <w:rPr>
          <w:sz w:val="24"/>
        </w:rPr>
      </w:pPr>
    </w:p>
    <w:p w:rsidR="00E27B75" w:rsidRDefault="0076772E">
      <w:pPr>
        <w:pStyle w:val="GvdeMetni"/>
        <w:spacing w:line="247" w:lineRule="auto"/>
        <w:ind w:left="112" w:right="113" w:hanging="10"/>
        <w:jc w:val="both"/>
      </w:pPr>
      <w:r>
        <w:t>Şüpheli</w:t>
      </w:r>
      <w:r>
        <w:rPr>
          <w:spacing w:val="1"/>
        </w:rPr>
        <w:t xml:space="preserve"> </w:t>
      </w:r>
      <w:r>
        <w:t>işlem</w:t>
      </w:r>
      <w:r>
        <w:rPr>
          <w:spacing w:val="1"/>
        </w:rPr>
        <w:t xml:space="preserve"> </w:t>
      </w:r>
      <w:r>
        <w:t>bildirimleri</w:t>
      </w:r>
      <w:r>
        <w:rPr>
          <w:spacing w:val="1"/>
        </w:rPr>
        <w:t xml:space="preserve"> </w:t>
      </w:r>
      <w:r>
        <w:t>devletin</w:t>
      </w:r>
      <w:r>
        <w:rPr>
          <w:spacing w:val="1"/>
        </w:rPr>
        <w:t xml:space="preserve"> </w:t>
      </w:r>
      <w:r>
        <w:t>azami</w:t>
      </w:r>
      <w:r>
        <w:rPr>
          <w:spacing w:val="1"/>
        </w:rPr>
        <w:t xml:space="preserve"> </w:t>
      </w:r>
      <w:r>
        <w:t>gizlilik</w:t>
      </w:r>
      <w:r>
        <w:rPr>
          <w:spacing w:val="1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muhafaza</w:t>
      </w:r>
      <w:r>
        <w:rPr>
          <w:spacing w:val="1"/>
        </w:rPr>
        <w:t xml:space="preserve"> </w:t>
      </w:r>
      <w:r>
        <w:t>ettiği</w:t>
      </w:r>
      <w:r>
        <w:rPr>
          <w:spacing w:val="1"/>
        </w:rPr>
        <w:t xml:space="preserve"> </w:t>
      </w:r>
      <w:r>
        <w:t>bildirimler</w:t>
      </w:r>
      <w:r>
        <w:rPr>
          <w:spacing w:val="1"/>
        </w:rPr>
        <w:t xml:space="preserve"> </w:t>
      </w:r>
      <w:r>
        <w:t>olup</w:t>
      </w:r>
      <w:r>
        <w:rPr>
          <w:spacing w:val="1"/>
        </w:rPr>
        <w:t xml:space="preserve"> </w:t>
      </w:r>
      <w:r>
        <w:t>Türkiye</w:t>
      </w:r>
      <w:r>
        <w:rPr>
          <w:spacing w:val="1"/>
        </w:rPr>
        <w:t xml:space="preserve"> </w:t>
      </w:r>
      <w:r>
        <w:t>Cumhuriyeti Kanunları ile bildirimde bulunan kişiler için azami güvenlik tedbirleri belir</w:t>
      </w:r>
      <w:r>
        <w:t>lenmiştir. Ayrıca</w:t>
      </w:r>
      <w:r>
        <w:rPr>
          <w:spacing w:val="-47"/>
        </w:rPr>
        <w:t xml:space="preserve"> </w:t>
      </w:r>
      <w:r>
        <w:t>şirket personeli, ulusal ve uluslararası mevzuata uyum kapsamındaki eylem ve işlemlerinden dolayı</w:t>
      </w:r>
      <w:r>
        <w:rPr>
          <w:spacing w:val="1"/>
        </w:rPr>
        <w:t xml:space="preserve"> </w:t>
      </w:r>
      <w:r w:rsidR="00F30084">
        <w:t>GOLDEX KUYUMCULUK</w:t>
      </w:r>
      <w:r w:rsidR="00F30084">
        <w:t xml:space="preserve"> </w:t>
      </w:r>
      <w:r>
        <w:t>tarafından</w:t>
      </w:r>
      <w:r>
        <w:rPr>
          <w:spacing w:val="1"/>
        </w:rPr>
        <w:t xml:space="preserve"> </w:t>
      </w:r>
      <w:r>
        <w:t>teminat</w:t>
      </w:r>
      <w:r>
        <w:rPr>
          <w:spacing w:val="1"/>
        </w:rPr>
        <w:t xml:space="preserve"> </w:t>
      </w:r>
      <w:r>
        <w:t>altındadır.</w:t>
      </w:r>
      <w:r>
        <w:rPr>
          <w:spacing w:val="1"/>
        </w:rPr>
        <w:t xml:space="preserve"> </w:t>
      </w:r>
      <w:r>
        <w:t>Şirket</w:t>
      </w:r>
      <w:r>
        <w:rPr>
          <w:spacing w:val="1"/>
        </w:rPr>
        <w:t xml:space="preserve"> </w:t>
      </w:r>
      <w:r>
        <w:t>çalışanları</w:t>
      </w:r>
      <w:r>
        <w:rPr>
          <w:spacing w:val="1"/>
        </w:rPr>
        <w:t xml:space="preserve"> </w:t>
      </w:r>
      <w:r>
        <w:t>uyumlu</w:t>
      </w:r>
      <w:r>
        <w:rPr>
          <w:spacing w:val="1"/>
        </w:rPr>
        <w:t xml:space="preserve"> </w:t>
      </w:r>
      <w:r>
        <w:t>davranışlarından</w:t>
      </w:r>
      <w:r>
        <w:rPr>
          <w:spacing w:val="49"/>
        </w:rPr>
        <w:t xml:space="preserve"> </w:t>
      </w:r>
      <w:r>
        <w:t>dolayı</w:t>
      </w:r>
      <w:r>
        <w:rPr>
          <w:spacing w:val="1"/>
        </w:rPr>
        <w:t xml:space="preserve"> </w:t>
      </w:r>
      <w:r>
        <w:t>herhangi bir olumsuz yaklaşım veya hakkında bir müeyyide ile karşı karşıya olmadıkları güvencesi ile</w:t>
      </w:r>
      <w:r>
        <w:rPr>
          <w:spacing w:val="1"/>
        </w:rPr>
        <w:t xml:space="preserve"> </w:t>
      </w:r>
      <w:r>
        <w:t>işlemleri</w:t>
      </w:r>
      <w:r>
        <w:rPr>
          <w:spacing w:val="-2"/>
        </w:rPr>
        <w:t xml:space="preserve"> </w:t>
      </w:r>
      <w:r>
        <w:t>gerçekleştirirler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Uyum</w:t>
      </w:r>
      <w:r>
        <w:rPr>
          <w:spacing w:val="-2"/>
        </w:rPr>
        <w:t xml:space="preserve"> </w:t>
      </w:r>
      <w:r>
        <w:t>Görevlisi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istişare</w:t>
      </w:r>
      <w:r>
        <w:rPr>
          <w:spacing w:val="-2"/>
        </w:rPr>
        <w:t xml:space="preserve"> </w:t>
      </w:r>
      <w:r>
        <w:t>içinde</w:t>
      </w:r>
      <w:r>
        <w:rPr>
          <w:spacing w:val="-1"/>
        </w:rPr>
        <w:t xml:space="preserve"> </w:t>
      </w:r>
      <w:r>
        <w:t>çalışırlar.</w:t>
      </w:r>
    </w:p>
    <w:p w:rsidR="00E27B75" w:rsidRDefault="00E27B75">
      <w:pPr>
        <w:pStyle w:val="GvdeMetni"/>
        <w:spacing w:before="5"/>
        <w:rPr>
          <w:sz w:val="24"/>
        </w:rPr>
      </w:pPr>
    </w:p>
    <w:p w:rsidR="00E27B75" w:rsidRDefault="0076772E">
      <w:pPr>
        <w:pStyle w:val="GvdeMetni"/>
        <w:spacing w:line="247" w:lineRule="auto"/>
        <w:ind w:left="112" w:right="112" w:hanging="10"/>
        <w:jc w:val="both"/>
      </w:pPr>
      <w:r>
        <w:rPr>
          <w:b/>
        </w:rPr>
        <w:t xml:space="preserve">9.) Risk Yönetimi: </w:t>
      </w:r>
      <w:r w:rsidR="00F30084">
        <w:t>GOLDEX KUYUMCULUK</w:t>
      </w:r>
      <w:r w:rsidR="00F30084">
        <w:t xml:space="preserve"> </w:t>
      </w:r>
      <w:r>
        <w:t>Uyum Programının uygulanmasına ilişkin risk y</w:t>
      </w:r>
      <w:r>
        <w:t>önetimi faaliyetleri,</w:t>
      </w:r>
      <w:r>
        <w:rPr>
          <w:spacing w:val="1"/>
        </w:rPr>
        <w:t xml:space="preserve"> </w:t>
      </w:r>
      <w:r>
        <w:t>Uyum</w:t>
      </w:r>
      <w:r>
        <w:rPr>
          <w:spacing w:val="1"/>
        </w:rPr>
        <w:t xml:space="preserve"> </w:t>
      </w:r>
      <w:r>
        <w:t>Görevlisi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mevzuat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politika</w:t>
      </w:r>
      <w:r>
        <w:rPr>
          <w:spacing w:val="1"/>
        </w:rPr>
        <w:t xml:space="preserve"> </w:t>
      </w:r>
      <w:r>
        <w:t>hükümleri</w:t>
      </w:r>
      <w:r>
        <w:rPr>
          <w:spacing w:val="1"/>
        </w:rPr>
        <w:t xml:space="preserve"> </w:t>
      </w:r>
      <w:r>
        <w:t>çerçevesinde</w:t>
      </w:r>
      <w:r>
        <w:rPr>
          <w:spacing w:val="1"/>
        </w:rPr>
        <w:t xml:space="preserve"> </w:t>
      </w:r>
      <w:r>
        <w:t>tasarlanır</w:t>
      </w:r>
      <w:r>
        <w:rPr>
          <w:spacing w:val="1"/>
        </w:rPr>
        <w:t xml:space="preserve"> </w:t>
      </w:r>
      <w:r>
        <w:t>ve</w:t>
      </w:r>
      <w:r>
        <w:rPr>
          <w:spacing w:val="49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Komitesi</w:t>
      </w:r>
      <w:r>
        <w:rPr>
          <w:spacing w:val="-2"/>
        </w:rPr>
        <w:t xml:space="preserve"> </w:t>
      </w:r>
      <w:r>
        <w:t>bünyesinde</w:t>
      </w:r>
      <w:r>
        <w:rPr>
          <w:spacing w:val="-2"/>
        </w:rPr>
        <w:t xml:space="preserve"> </w:t>
      </w:r>
      <w:r>
        <w:t>yürütülür.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yönetimine</w:t>
      </w:r>
      <w:r>
        <w:rPr>
          <w:spacing w:val="-2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faaliyetler</w:t>
      </w:r>
      <w:r>
        <w:rPr>
          <w:spacing w:val="-1"/>
        </w:rPr>
        <w:t xml:space="preserve"> </w:t>
      </w:r>
      <w:r>
        <w:t>asgari</w:t>
      </w:r>
      <w:r>
        <w:rPr>
          <w:spacing w:val="-2"/>
        </w:rPr>
        <w:t xml:space="preserve"> </w:t>
      </w:r>
      <w:r>
        <w:t>düzeyde;</w:t>
      </w:r>
    </w:p>
    <w:p w:rsidR="00E27B75" w:rsidRDefault="00E27B75">
      <w:pPr>
        <w:pStyle w:val="GvdeMetni"/>
        <w:spacing w:before="10"/>
        <w:rPr>
          <w:sz w:val="26"/>
        </w:rPr>
      </w:pPr>
    </w:p>
    <w:p w:rsidR="00E27B75" w:rsidRDefault="0076772E">
      <w:pPr>
        <w:pStyle w:val="ListeParagraf"/>
        <w:numPr>
          <w:ilvl w:val="0"/>
          <w:numId w:val="1"/>
        </w:numPr>
        <w:tabs>
          <w:tab w:val="left" w:pos="1183"/>
          <w:tab w:val="left" w:pos="1184"/>
        </w:tabs>
        <w:spacing w:line="249" w:lineRule="auto"/>
        <w:ind w:left="1183" w:right="111"/>
      </w:pPr>
      <w:r>
        <w:t>Müşteri</w:t>
      </w:r>
      <w:r>
        <w:rPr>
          <w:spacing w:val="28"/>
        </w:rPr>
        <w:t xml:space="preserve"> </w:t>
      </w:r>
      <w:r>
        <w:t>riski</w:t>
      </w:r>
      <w:r>
        <w:rPr>
          <w:spacing w:val="28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ülke</w:t>
      </w:r>
      <w:r>
        <w:rPr>
          <w:spacing w:val="28"/>
        </w:rPr>
        <w:t xml:space="preserve"> </w:t>
      </w:r>
      <w:r>
        <w:t>riskini</w:t>
      </w:r>
      <w:r>
        <w:rPr>
          <w:spacing w:val="29"/>
        </w:rPr>
        <w:t xml:space="preserve"> </w:t>
      </w:r>
      <w:r>
        <w:t>esas</w:t>
      </w:r>
      <w:r>
        <w:rPr>
          <w:spacing w:val="28"/>
        </w:rPr>
        <w:t xml:space="preserve"> </w:t>
      </w:r>
      <w:r>
        <w:t>alan</w:t>
      </w:r>
      <w:r>
        <w:rPr>
          <w:spacing w:val="29"/>
        </w:rPr>
        <w:t xml:space="preserve"> </w:t>
      </w:r>
      <w:r>
        <w:t>risk</w:t>
      </w:r>
      <w:r>
        <w:rPr>
          <w:spacing w:val="28"/>
        </w:rPr>
        <w:t xml:space="preserve"> </w:t>
      </w:r>
      <w:r>
        <w:t>tanımlama,</w:t>
      </w:r>
      <w:r>
        <w:rPr>
          <w:spacing w:val="29"/>
        </w:rPr>
        <w:t xml:space="preserve"> </w:t>
      </w:r>
      <w:r>
        <w:t>derecelendirme,</w:t>
      </w:r>
      <w:r>
        <w:rPr>
          <w:spacing w:val="28"/>
        </w:rPr>
        <w:t xml:space="preserve"> </w:t>
      </w:r>
      <w:r>
        <w:t>sınıflandırma</w:t>
      </w:r>
      <w:r>
        <w:rPr>
          <w:spacing w:val="29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değerlendirme</w:t>
      </w:r>
      <w:r>
        <w:rPr>
          <w:spacing w:val="-2"/>
        </w:rPr>
        <w:t xml:space="preserve"> </w:t>
      </w:r>
      <w:r>
        <w:t>yöntemlerinin</w:t>
      </w:r>
      <w:r>
        <w:rPr>
          <w:spacing w:val="-2"/>
        </w:rPr>
        <w:t xml:space="preserve"> </w:t>
      </w:r>
      <w:r>
        <w:t>geliştirilmesi</w:t>
      </w:r>
      <w:r>
        <w:rPr>
          <w:spacing w:val="-2"/>
        </w:rPr>
        <w:t xml:space="preserve"> </w:t>
      </w:r>
    </w:p>
    <w:p w:rsidR="00E27B75" w:rsidRDefault="0076772E">
      <w:pPr>
        <w:pStyle w:val="ListeParagraf"/>
        <w:numPr>
          <w:ilvl w:val="0"/>
          <w:numId w:val="1"/>
        </w:numPr>
        <w:tabs>
          <w:tab w:val="left" w:pos="1183"/>
          <w:tab w:val="left" w:pos="1184"/>
        </w:tabs>
        <w:spacing w:before="41" w:line="249" w:lineRule="auto"/>
        <w:ind w:left="1183" w:right="107"/>
      </w:pPr>
      <w:r>
        <w:t>Riskin</w:t>
      </w:r>
      <w:r>
        <w:rPr>
          <w:spacing w:val="11"/>
        </w:rPr>
        <w:t xml:space="preserve"> </w:t>
      </w:r>
      <w:r>
        <w:t>azaltılması,</w:t>
      </w:r>
      <w:r>
        <w:rPr>
          <w:spacing w:val="11"/>
        </w:rPr>
        <w:t xml:space="preserve"> </w:t>
      </w:r>
      <w:r>
        <w:t>izlenmesi,</w:t>
      </w:r>
      <w:r>
        <w:rPr>
          <w:spacing w:val="11"/>
        </w:rPr>
        <w:t xml:space="preserve"> </w:t>
      </w:r>
      <w:r>
        <w:t>kontrol</w:t>
      </w:r>
      <w:r>
        <w:rPr>
          <w:spacing w:val="11"/>
        </w:rPr>
        <w:t xml:space="preserve"> </w:t>
      </w:r>
      <w:r>
        <w:t>edilmesi</w:t>
      </w:r>
      <w:r>
        <w:rPr>
          <w:spacing w:val="11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ilgili</w:t>
      </w:r>
      <w:r>
        <w:rPr>
          <w:spacing w:val="11"/>
        </w:rPr>
        <w:t xml:space="preserve"> </w:t>
      </w:r>
      <w:r>
        <w:t>birimleri</w:t>
      </w:r>
      <w:r>
        <w:rPr>
          <w:spacing w:val="11"/>
        </w:rPr>
        <w:t xml:space="preserve"> </w:t>
      </w:r>
      <w:r>
        <w:t>uyaracak</w:t>
      </w:r>
      <w:r>
        <w:rPr>
          <w:spacing w:val="11"/>
        </w:rPr>
        <w:t xml:space="preserve"> </w:t>
      </w:r>
      <w:r>
        <w:t>şekilde</w:t>
      </w:r>
      <w:r>
        <w:rPr>
          <w:spacing w:val="-47"/>
        </w:rPr>
        <w:t xml:space="preserve"> </w:t>
      </w:r>
      <w:r>
        <w:t>raporlanması;</w:t>
      </w:r>
      <w:r>
        <w:rPr>
          <w:spacing w:val="-2"/>
        </w:rPr>
        <w:t xml:space="preserve"> </w:t>
      </w:r>
      <w:r>
        <w:t>işlemin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üst</w:t>
      </w:r>
      <w:r>
        <w:rPr>
          <w:spacing w:val="-2"/>
        </w:rPr>
        <w:t xml:space="preserve"> </w:t>
      </w:r>
      <w:r>
        <w:t>makamın</w:t>
      </w:r>
      <w:r>
        <w:rPr>
          <w:spacing w:val="-2"/>
        </w:rPr>
        <w:t xml:space="preserve"> </w:t>
      </w:r>
      <w:r>
        <w:t>onayı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gerçekl</w:t>
      </w:r>
      <w:r>
        <w:t>eştirilmesi,</w:t>
      </w:r>
    </w:p>
    <w:p w:rsidR="00E27B75" w:rsidRDefault="0076772E">
      <w:pPr>
        <w:pStyle w:val="ListeParagraf"/>
        <w:numPr>
          <w:ilvl w:val="0"/>
          <w:numId w:val="1"/>
        </w:numPr>
        <w:tabs>
          <w:tab w:val="left" w:pos="1183"/>
          <w:tab w:val="left" w:pos="1184"/>
        </w:tabs>
        <w:spacing w:before="42" w:line="249" w:lineRule="auto"/>
        <w:ind w:left="1183"/>
      </w:pPr>
      <w:r>
        <w:t>Sıradışı</w:t>
      </w:r>
      <w:r>
        <w:rPr>
          <w:spacing w:val="19"/>
        </w:rPr>
        <w:t xml:space="preserve"> </w:t>
      </w:r>
      <w:r>
        <w:t>aktivitelerde</w:t>
      </w:r>
      <w:r>
        <w:rPr>
          <w:spacing w:val="19"/>
        </w:rPr>
        <w:t xml:space="preserve"> </w:t>
      </w:r>
      <w:r>
        <w:t>uyarı</w:t>
      </w:r>
      <w:r>
        <w:rPr>
          <w:spacing w:val="19"/>
        </w:rPr>
        <w:t xml:space="preserve"> </w:t>
      </w:r>
      <w:r>
        <w:t>verilmesi,</w:t>
      </w:r>
      <w:r>
        <w:rPr>
          <w:spacing w:val="19"/>
        </w:rPr>
        <w:t xml:space="preserve"> </w:t>
      </w:r>
      <w:r>
        <w:t>saptanması</w:t>
      </w:r>
      <w:r>
        <w:rPr>
          <w:spacing w:val="19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t>raporlanması</w:t>
      </w:r>
      <w:r>
        <w:rPr>
          <w:spacing w:val="19"/>
        </w:rPr>
        <w:t xml:space="preserve"> </w:t>
      </w:r>
      <w:r>
        <w:t>amacıyla</w:t>
      </w:r>
      <w:r>
        <w:rPr>
          <w:spacing w:val="19"/>
        </w:rPr>
        <w:t xml:space="preserve"> </w:t>
      </w:r>
      <w:r>
        <w:t>bilgi</w:t>
      </w:r>
      <w:r>
        <w:rPr>
          <w:spacing w:val="-47"/>
        </w:rPr>
        <w:t xml:space="preserve"> </w:t>
      </w:r>
      <w:r>
        <w:t>teknolojileri</w:t>
      </w:r>
      <w:r>
        <w:rPr>
          <w:spacing w:val="-1"/>
        </w:rPr>
        <w:t xml:space="preserve"> </w:t>
      </w:r>
      <w:r>
        <w:t>sistemlerinden</w:t>
      </w:r>
      <w:r>
        <w:rPr>
          <w:spacing w:val="-1"/>
        </w:rPr>
        <w:t xml:space="preserve"> </w:t>
      </w:r>
      <w:r>
        <w:t>faydalanılması,</w:t>
      </w:r>
    </w:p>
    <w:p w:rsidR="00E27B75" w:rsidRDefault="0076772E">
      <w:pPr>
        <w:pStyle w:val="ListeParagraf"/>
        <w:numPr>
          <w:ilvl w:val="0"/>
          <w:numId w:val="1"/>
        </w:numPr>
        <w:tabs>
          <w:tab w:val="left" w:pos="1183"/>
          <w:tab w:val="left" w:pos="1184"/>
        </w:tabs>
        <w:spacing w:before="41" w:line="249" w:lineRule="auto"/>
        <w:ind w:left="1183" w:right="108"/>
      </w:pPr>
      <w:r>
        <w:t>Risk</w:t>
      </w:r>
      <w:r>
        <w:rPr>
          <w:spacing w:val="12"/>
        </w:rPr>
        <w:t xml:space="preserve"> </w:t>
      </w:r>
      <w:r>
        <w:t>tanımlama,</w:t>
      </w:r>
      <w:r>
        <w:rPr>
          <w:spacing w:val="13"/>
        </w:rPr>
        <w:t xml:space="preserve"> </w:t>
      </w:r>
      <w:r>
        <w:t>değerlendirme,</w:t>
      </w:r>
      <w:r>
        <w:rPr>
          <w:spacing w:val="13"/>
        </w:rPr>
        <w:t xml:space="preserve"> </w:t>
      </w:r>
      <w:r>
        <w:t>derecelendirme</w:t>
      </w:r>
      <w:r>
        <w:rPr>
          <w:spacing w:val="13"/>
        </w:rPr>
        <w:t xml:space="preserve"> </w:t>
      </w:r>
      <w:r>
        <w:t>ve</w:t>
      </w:r>
      <w:r>
        <w:rPr>
          <w:spacing w:val="13"/>
        </w:rPr>
        <w:t xml:space="preserve"> </w:t>
      </w:r>
      <w:r>
        <w:t>sınıflandırma</w:t>
      </w:r>
      <w:r>
        <w:rPr>
          <w:spacing w:val="13"/>
        </w:rPr>
        <w:t xml:space="preserve"> </w:t>
      </w:r>
      <w:r>
        <w:t>yöntemlerinin</w:t>
      </w:r>
      <w:r>
        <w:rPr>
          <w:spacing w:val="13"/>
        </w:rPr>
        <w:t xml:space="preserve"> </w:t>
      </w:r>
      <w:r>
        <w:t>tutarlılık</w:t>
      </w:r>
      <w:r>
        <w:rPr>
          <w:spacing w:val="1"/>
        </w:rPr>
        <w:t xml:space="preserve"> </w:t>
      </w:r>
      <w:r>
        <w:t>ve</w:t>
      </w:r>
      <w:r>
        <w:rPr>
          <w:spacing w:val="6"/>
        </w:rPr>
        <w:t xml:space="preserve"> </w:t>
      </w:r>
      <w:r>
        <w:t>etkinliklerinin,</w:t>
      </w:r>
      <w:r>
        <w:rPr>
          <w:spacing w:val="6"/>
        </w:rPr>
        <w:t xml:space="preserve"> </w:t>
      </w:r>
      <w:r>
        <w:t>örnek</w:t>
      </w:r>
      <w:r>
        <w:rPr>
          <w:spacing w:val="6"/>
        </w:rPr>
        <w:t xml:space="preserve"> </w:t>
      </w:r>
      <w:r>
        <w:t>olaylar</w:t>
      </w:r>
      <w:r>
        <w:rPr>
          <w:spacing w:val="6"/>
        </w:rPr>
        <w:t xml:space="preserve"> </w:t>
      </w:r>
      <w:r>
        <w:t>ya</w:t>
      </w:r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gerçekleşen</w:t>
      </w:r>
      <w:r>
        <w:rPr>
          <w:spacing w:val="6"/>
        </w:rPr>
        <w:t xml:space="preserve"> </w:t>
      </w:r>
      <w:r>
        <w:t>işlemler</w:t>
      </w:r>
      <w:r>
        <w:rPr>
          <w:spacing w:val="7"/>
        </w:rPr>
        <w:t xml:space="preserve"> </w:t>
      </w:r>
      <w:r>
        <w:t>üzerinden</w:t>
      </w:r>
      <w:r>
        <w:rPr>
          <w:spacing w:val="6"/>
        </w:rPr>
        <w:t xml:space="preserve"> </w:t>
      </w:r>
      <w:r>
        <w:t>geriye</w:t>
      </w:r>
      <w:r>
        <w:rPr>
          <w:spacing w:val="6"/>
        </w:rPr>
        <w:t xml:space="preserve"> </w:t>
      </w:r>
      <w:r>
        <w:t>dönük</w:t>
      </w:r>
      <w:r>
        <w:rPr>
          <w:spacing w:val="6"/>
        </w:rPr>
        <w:t xml:space="preserve"> </w:t>
      </w:r>
      <w:r>
        <w:t>olarak</w:t>
      </w:r>
    </w:p>
    <w:p w:rsidR="00E27B75" w:rsidRDefault="00E27B75">
      <w:pPr>
        <w:sectPr w:rsidR="00E27B75">
          <w:pgSz w:w="11900" w:h="16840"/>
          <w:pgMar w:top="900" w:right="1280" w:bottom="280" w:left="1300" w:header="708" w:footer="708" w:gutter="0"/>
          <w:cols w:space="708"/>
        </w:sectPr>
      </w:pPr>
    </w:p>
    <w:p w:rsidR="00E27B75" w:rsidRDefault="0076772E">
      <w:pPr>
        <w:pStyle w:val="GvdeMetni"/>
        <w:spacing w:before="90" w:line="249" w:lineRule="auto"/>
        <w:ind w:left="1183" w:right="115"/>
        <w:jc w:val="both"/>
      </w:pPr>
      <w:r>
        <w:lastRenderedPageBreak/>
        <w:t>sorgulanması, varılan sonuçlara ve gelişen koşullara göre yeniden değerlendirilmesi ve</w:t>
      </w:r>
      <w:r>
        <w:rPr>
          <w:spacing w:val="1"/>
        </w:rPr>
        <w:t xml:space="preserve"> </w:t>
      </w:r>
      <w:r>
        <w:t>güncellenmesi,</w:t>
      </w:r>
    </w:p>
    <w:p w:rsidR="00E27B75" w:rsidRDefault="0076772E">
      <w:pPr>
        <w:pStyle w:val="ListeParagraf"/>
        <w:numPr>
          <w:ilvl w:val="0"/>
          <w:numId w:val="1"/>
        </w:numPr>
        <w:tabs>
          <w:tab w:val="left" w:pos="1184"/>
        </w:tabs>
        <w:spacing w:before="42" w:line="249" w:lineRule="auto"/>
        <w:ind w:left="1183" w:right="108"/>
        <w:jc w:val="both"/>
      </w:pPr>
      <w:r>
        <w:t>Risk kapsamına giren konulara iliş</w:t>
      </w:r>
      <w:r>
        <w:t>kin ulusal mevzuat ve uluslararası kuruluşlarca getirilen</w:t>
      </w:r>
      <w:r>
        <w:rPr>
          <w:spacing w:val="1"/>
        </w:rPr>
        <w:t xml:space="preserve"> </w:t>
      </w:r>
      <w:r>
        <w:t>tavsiye,</w:t>
      </w:r>
      <w:r>
        <w:rPr>
          <w:spacing w:val="1"/>
        </w:rPr>
        <w:t xml:space="preserve"> </w:t>
      </w:r>
      <w:r>
        <w:t>ilke,</w:t>
      </w:r>
      <w:r>
        <w:rPr>
          <w:spacing w:val="1"/>
        </w:rPr>
        <w:t xml:space="preserve"> </w:t>
      </w:r>
      <w:r>
        <w:t>standart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rehberlerin</w:t>
      </w:r>
      <w:r>
        <w:rPr>
          <w:spacing w:val="1"/>
        </w:rPr>
        <w:t xml:space="preserve"> </w:t>
      </w:r>
      <w:r>
        <w:t>takip</w:t>
      </w:r>
      <w:r>
        <w:rPr>
          <w:spacing w:val="1"/>
        </w:rPr>
        <w:t xml:space="preserve"> </w:t>
      </w:r>
      <w:r>
        <w:t>edilerek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geliştirme</w:t>
      </w:r>
      <w:r>
        <w:rPr>
          <w:spacing w:val="1"/>
        </w:rPr>
        <w:t xml:space="preserve"> </w:t>
      </w:r>
      <w:r>
        <w:t>çalışmalarının</w:t>
      </w:r>
      <w:r>
        <w:rPr>
          <w:spacing w:val="1"/>
        </w:rPr>
        <w:t xml:space="preserve"> </w:t>
      </w:r>
      <w:r>
        <w:t>yapılması,</w:t>
      </w:r>
    </w:p>
    <w:p w:rsidR="00E27B75" w:rsidRDefault="0076772E">
      <w:pPr>
        <w:pStyle w:val="ListeParagraf"/>
        <w:numPr>
          <w:ilvl w:val="0"/>
          <w:numId w:val="1"/>
        </w:numPr>
        <w:tabs>
          <w:tab w:val="left" w:pos="1184"/>
        </w:tabs>
        <w:spacing w:before="40" w:line="249" w:lineRule="auto"/>
        <w:ind w:left="1183" w:right="107"/>
        <w:jc w:val="both"/>
      </w:pPr>
      <w:r>
        <w:t>Risk derecelendirmesi neticesinde yüksek riskli olarak belirlenen gruplara yönelik olarak,</w:t>
      </w:r>
      <w:r>
        <w:rPr>
          <w:spacing w:val="1"/>
        </w:rPr>
        <w:t xml:space="preserve"> </w:t>
      </w:r>
      <w:r>
        <w:t>üstlenilecek</w:t>
      </w:r>
      <w:r>
        <w:rPr>
          <w:spacing w:val="-6"/>
        </w:rPr>
        <w:t xml:space="preserve"> </w:t>
      </w:r>
      <w:r>
        <w:t>riskin</w:t>
      </w:r>
      <w:r>
        <w:rPr>
          <w:spacing w:val="-5"/>
        </w:rPr>
        <w:t xml:space="preserve"> </w:t>
      </w:r>
      <w:r>
        <w:t>azaltılmasını</w:t>
      </w:r>
      <w:r>
        <w:rPr>
          <w:spacing w:val="-5"/>
        </w:rPr>
        <w:t xml:space="preserve"> </w:t>
      </w:r>
      <w:r>
        <w:t>teminen,</w:t>
      </w:r>
      <w:r>
        <w:rPr>
          <w:spacing w:val="-6"/>
        </w:rPr>
        <w:t xml:space="preserve"> </w:t>
      </w:r>
      <w:r>
        <w:t>asgari</w:t>
      </w:r>
      <w:r>
        <w:rPr>
          <w:spacing w:val="-5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aşağıda</w:t>
      </w:r>
      <w:r>
        <w:rPr>
          <w:spacing w:val="-5"/>
        </w:rPr>
        <w:t xml:space="preserve"> </w:t>
      </w:r>
      <w:r>
        <w:t>sayılan</w:t>
      </w:r>
      <w:r>
        <w:rPr>
          <w:spacing w:val="-6"/>
        </w:rPr>
        <w:t xml:space="preserve"> </w:t>
      </w:r>
      <w:r>
        <w:t>ilave</w:t>
      </w:r>
      <w:r>
        <w:rPr>
          <w:spacing w:val="-5"/>
        </w:rPr>
        <w:t xml:space="preserve"> </w:t>
      </w:r>
      <w:r>
        <w:t>tedbirler</w:t>
      </w:r>
      <w:r>
        <w:rPr>
          <w:spacing w:val="-5"/>
        </w:rPr>
        <w:t xml:space="preserve"> </w:t>
      </w:r>
      <w:r>
        <w:t>alınır:</w:t>
      </w:r>
    </w:p>
    <w:p w:rsidR="00E27B75" w:rsidRDefault="0076772E">
      <w:pPr>
        <w:pStyle w:val="ListeParagraf"/>
        <w:numPr>
          <w:ilvl w:val="1"/>
          <w:numId w:val="1"/>
        </w:numPr>
        <w:tabs>
          <w:tab w:val="left" w:pos="1905"/>
        </w:tabs>
        <w:spacing w:before="46" w:line="309" w:lineRule="auto"/>
        <w:ind w:left="1904"/>
      </w:pPr>
      <w:r>
        <w:t>İşlemlerin</w:t>
      </w:r>
      <w:r>
        <w:rPr>
          <w:spacing w:val="21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t>müşterilerin</w:t>
      </w:r>
      <w:r>
        <w:rPr>
          <w:spacing w:val="21"/>
        </w:rPr>
        <w:t xml:space="preserve"> </w:t>
      </w:r>
      <w:r>
        <w:t>sürekli</w:t>
      </w:r>
      <w:r>
        <w:rPr>
          <w:spacing w:val="22"/>
        </w:rPr>
        <w:t xml:space="preserve"> </w:t>
      </w:r>
      <w:r>
        <w:t>olarak</w:t>
      </w:r>
      <w:r>
        <w:rPr>
          <w:spacing w:val="22"/>
        </w:rPr>
        <w:t xml:space="preserve"> </w:t>
      </w:r>
      <w:r>
        <w:t>izlenmesine</w:t>
      </w:r>
      <w:r>
        <w:rPr>
          <w:spacing w:val="22"/>
        </w:rPr>
        <w:t xml:space="preserve"> </w:t>
      </w:r>
      <w:r>
        <w:t>yönelik</w:t>
      </w:r>
      <w:r>
        <w:rPr>
          <w:spacing w:val="22"/>
        </w:rPr>
        <w:t xml:space="preserve"> </w:t>
      </w:r>
      <w:r>
        <w:t>prosedürler</w:t>
      </w:r>
      <w:r>
        <w:rPr>
          <w:spacing w:val="-47"/>
        </w:rPr>
        <w:t xml:space="preserve"> </w:t>
      </w:r>
      <w:r>
        <w:t>geliştirilmesi,</w:t>
      </w:r>
    </w:p>
    <w:p w:rsidR="00E27B75" w:rsidRDefault="0076772E">
      <w:pPr>
        <w:pStyle w:val="ListeParagraf"/>
        <w:numPr>
          <w:ilvl w:val="1"/>
          <w:numId w:val="1"/>
        </w:numPr>
        <w:tabs>
          <w:tab w:val="left" w:pos="1905"/>
        </w:tabs>
        <w:spacing w:before="16" w:line="314" w:lineRule="auto"/>
        <w:ind w:left="1904" w:right="110"/>
      </w:pPr>
      <w:r>
        <w:t>İş</w:t>
      </w:r>
      <w:r>
        <w:rPr>
          <w:spacing w:val="42"/>
        </w:rPr>
        <w:t xml:space="preserve"> </w:t>
      </w:r>
      <w:r>
        <w:t>ilişkisine</w:t>
      </w:r>
      <w:r>
        <w:rPr>
          <w:spacing w:val="42"/>
        </w:rPr>
        <w:t xml:space="preserve"> </w:t>
      </w:r>
      <w:r>
        <w:t>girilmesi,</w:t>
      </w:r>
      <w:r>
        <w:rPr>
          <w:spacing w:val="42"/>
        </w:rPr>
        <w:t xml:space="preserve"> </w:t>
      </w:r>
      <w:r>
        <w:t>mevcut</w:t>
      </w:r>
      <w:r>
        <w:rPr>
          <w:spacing w:val="42"/>
        </w:rPr>
        <w:t xml:space="preserve"> </w:t>
      </w:r>
      <w:r>
        <w:t>iş</w:t>
      </w:r>
      <w:r>
        <w:rPr>
          <w:spacing w:val="42"/>
        </w:rPr>
        <w:t xml:space="preserve"> </w:t>
      </w:r>
      <w:r>
        <w:t>ilişkisinin</w:t>
      </w:r>
      <w:r>
        <w:rPr>
          <w:spacing w:val="42"/>
        </w:rPr>
        <w:t xml:space="preserve"> </w:t>
      </w:r>
      <w:r>
        <w:t>sürdürülmesi</w:t>
      </w:r>
      <w:r>
        <w:rPr>
          <w:spacing w:val="42"/>
        </w:rPr>
        <w:t xml:space="preserve"> </w:t>
      </w:r>
      <w:r>
        <w:t>ya</w:t>
      </w:r>
      <w:r>
        <w:rPr>
          <w:spacing w:val="42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işl</w:t>
      </w:r>
      <w:r>
        <w:t>emin</w:t>
      </w:r>
      <w:r>
        <w:rPr>
          <w:spacing w:val="-47"/>
        </w:rPr>
        <w:t xml:space="preserve"> </w:t>
      </w:r>
      <w:r>
        <w:t>gerçekleştirilmesinin</w:t>
      </w:r>
      <w:r>
        <w:rPr>
          <w:spacing w:val="-2"/>
        </w:rPr>
        <w:t xml:space="preserve"> </w:t>
      </w:r>
      <w:r>
        <w:t>üst</w:t>
      </w:r>
      <w:r>
        <w:rPr>
          <w:spacing w:val="-2"/>
        </w:rPr>
        <w:t xml:space="preserve"> </w:t>
      </w:r>
      <w:r>
        <w:t>yönetiminin</w:t>
      </w:r>
      <w:r>
        <w:rPr>
          <w:spacing w:val="-1"/>
        </w:rPr>
        <w:t xml:space="preserve"> </w:t>
      </w:r>
      <w:r>
        <w:t>onayına</w:t>
      </w:r>
      <w:r>
        <w:rPr>
          <w:spacing w:val="-2"/>
        </w:rPr>
        <w:t xml:space="preserve"> </w:t>
      </w:r>
      <w:r>
        <w:t>bağlanması,</w:t>
      </w:r>
    </w:p>
    <w:p w:rsidR="00E27B75" w:rsidRDefault="0076772E">
      <w:pPr>
        <w:pStyle w:val="ListeParagraf"/>
        <w:numPr>
          <w:ilvl w:val="1"/>
          <w:numId w:val="1"/>
        </w:numPr>
        <w:tabs>
          <w:tab w:val="left" w:pos="1905"/>
        </w:tabs>
        <w:spacing w:before="9" w:line="309" w:lineRule="auto"/>
        <w:ind w:left="1904"/>
      </w:pPr>
      <w:r>
        <w:t>İşlemin</w:t>
      </w:r>
      <w:r>
        <w:rPr>
          <w:spacing w:val="38"/>
        </w:rPr>
        <w:t xml:space="preserve"> </w:t>
      </w:r>
      <w:r>
        <w:t>amacı</w:t>
      </w:r>
      <w:r>
        <w:rPr>
          <w:spacing w:val="40"/>
        </w:rPr>
        <w:t xml:space="preserve"> </w:t>
      </w:r>
      <w:r>
        <w:t>ve</w:t>
      </w:r>
      <w:r>
        <w:rPr>
          <w:spacing w:val="38"/>
        </w:rPr>
        <w:t xml:space="preserve"> </w:t>
      </w:r>
      <w:r>
        <w:t>işleme</w:t>
      </w:r>
      <w:r>
        <w:rPr>
          <w:spacing w:val="39"/>
        </w:rPr>
        <w:t xml:space="preserve"> </w:t>
      </w:r>
      <w:r>
        <w:t>konu</w:t>
      </w:r>
      <w:r>
        <w:rPr>
          <w:spacing w:val="39"/>
        </w:rPr>
        <w:t xml:space="preserve"> </w:t>
      </w:r>
      <w:r>
        <w:t>malvarlığının</w:t>
      </w:r>
      <w:r>
        <w:rPr>
          <w:spacing w:val="39"/>
        </w:rPr>
        <w:t xml:space="preserve"> </w:t>
      </w:r>
      <w:r>
        <w:t>kaynağı</w:t>
      </w:r>
      <w:r>
        <w:rPr>
          <w:spacing w:val="40"/>
        </w:rPr>
        <w:t xml:space="preserve"> </w:t>
      </w:r>
      <w:r>
        <w:t>hakkında</w:t>
      </w:r>
      <w:r>
        <w:rPr>
          <w:spacing w:val="39"/>
        </w:rPr>
        <w:t xml:space="preserve"> </w:t>
      </w:r>
      <w:r>
        <w:t>mümkün</w:t>
      </w:r>
      <w:r>
        <w:rPr>
          <w:spacing w:val="40"/>
        </w:rPr>
        <w:t xml:space="preserve"> </w:t>
      </w:r>
      <w:r>
        <w:t>olduğu</w:t>
      </w:r>
      <w:r>
        <w:rPr>
          <w:spacing w:val="-47"/>
        </w:rPr>
        <w:t xml:space="preserve"> </w:t>
      </w:r>
      <w:r>
        <w:t>ölçüde</w:t>
      </w:r>
      <w:r>
        <w:rPr>
          <w:spacing w:val="-2"/>
        </w:rPr>
        <w:t xml:space="preserve"> </w:t>
      </w:r>
      <w:r>
        <w:t>bilgi</w:t>
      </w:r>
      <w:r>
        <w:rPr>
          <w:spacing w:val="-1"/>
        </w:rPr>
        <w:t xml:space="preserve"> </w:t>
      </w:r>
      <w:r>
        <w:t>edinilmesi,</w:t>
      </w:r>
    </w:p>
    <w:p w:rsidR="00E27B75" w:rsidRDefault="0076772E">
      <w:pPr>
        <w:pStyle w:val="ListeParagraf"/>
        <w:numPr>
          <w:ilvl w:val="1"/>
          <w:numId w:val="1"/>
        </w:numPr>
        <w:tabs>
          <w:tab w:val="left" w:pos="1905"/>
        </w:tabs>
        <w:spacing w:before="15" w:line="309" w:lineRule="auto"/>
        <w:ind w:left="1904" w:right="111"/>
      </w:pPr>
      <w:r>
        <w:t>Müşterinin</w:t>
      </w:r>
      <w:r>
        <w:rPr>
          <w:spacing w:val="40"/>
        </w:rPr>
        <w:t xml:space="preserve"> </w:t>
      </w:r>
      <w:r>
        <w:t>tanınması</w:t>
      </w:r>
      <w:r>
        <w:rPr>
          <w:spacing w:val="40"/>
        </w:rPr>
        <w:t xml:space="preserve"> </w:t>
      </w:r>
      <w:r>
        <w:t>kapsamında</w:t>
      </w:r>
      <w:r>
        <w:rPr>
          <w:spacing w:val="41"/>
        </w:rPr>
        <w:t xml:space="preserve"> </w:t>
      </w:r>
      <w:r>
        <w:t>ilave</w:t>
      </w:r>
      <w:r>
        <w:rPr>
          <w:spacing w:val="40"/>
        </w:rPr>
        <w:t xml:space="preserve"> </w:t>
      </w:r>
      <w:r>
        <w:t>bilgi</w:t>
      </w:r>
      <w:r>
        <w:rPr>
          <w:spacing w:val="41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belge</w:t>
      </w:r>
      <w:r>
        <w:rPr>
          <w:spacing w:val="40"/>
        </w:rPr>
        <w:t xml:space="preserve"> </w:t>
      </w:r>
      <w:r>
        <w:t>temin</w:t>
      </w:r>
      <w:r>
        <w:rPr>
          <w:spacing w:val="41"/>
        </w:rPr>
        <w:t xml:space="preserve"> </w:t>
      </w:r>
      <w:r>
        <w:t>edilmesi,</w:t>
      </w:r>
      <w:r>
        <w:rPr>
          <w:spacing w:val="40"/>
        </w:rPr>
        <w:t xml:space="preserve"> </w:t>
      </w:r>
      <w:r>
        <w:t>sunulan</w:t>
      </w:r>
      <w:r>
        <w:rPr>
          <w:spacing w:val="-47"/>
        </w:rPr>
        <w:t xml:space="preserve"> </w:t>
      </w:r>
      <w:r>
        <w:t>bilgilerin</w:t>
      </w:r>
      <w:r>
        <w:rPr>
          <w:spacing w:val="-2"/>
        </w:rPr>
        <w:t xml:space="preserve"> </w:t>
      </w:r>
      <w:r>
        <w:t>teyidi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tevsiki</w:t>
      </w:r>
      <w:r>
        <w:rPr>
          <w:spacing w:val="-2"/>
        </w:rPr>
        <w:t xml:space="preserve"> </w:t>
      </w:r>
      <w:r>
        <w:t>konusunda</w:t>
      </w:r>
      <w:r>
        <w:rPr>
          <w:spacing w:val="-2"/>
        </w:rPr>
        <w:t xml:space="preserve"> </w:t>
      </w:r>
      <w:r>
        <w:t>ilave</w:t>
      </w:r>
      <w:r>
        <w:rPr>
          <w:spacing w:val="-1"/>
        </w:rPr>
        <w:t xml:space="preserve"> </w:t>
      </w:r>
      <w:r>
        <w:t>önlemler</w:t>
      </w:r>
      <w:r>
        <w:rPr>
          <w:spacing w:val="-2"/>
        </w:rPr>
        <w:t xml:space="preserve"> </w:t>
      </w:r>
      <w:r>
        <w:t>alınması.</w:t>
      </w:r>
    </w:p>
    <w:p w:rsidR="00E27B75" w:rsidRDefault="00E27B75">
      <w:pPr>
        <w:pStyle w:val="GvdeMetni"/>
        <w:rPr>
          <w:sz w:val="28"/>
        </w:rPr>
      </w:pPr>
    </w:p>
    <w:p w:rsidR="00E27B75" w:rsidRDefault="0076772E">
      <w:pPr>
        <w:pStyle w:val="ListeParagraf"/>
        <w:numPr>
          <w:ilvl w:val="0"/>
          <w:numId w:val="1"/>
        </w:numPr>
        <w:tabs>
          <w:tab w:val="left" w:pos="1184"/>
        </w:tabs>
        <w:spacing w:line="247" w:lineRule="auto"/>
        <w:ind w:left="1183"/>
        <w:jc w:val="both"/>
      </w:pPr>
      <w:r>
        <w:t>Aşağıdaki</w:t>
      </w:r>
      <w:r>
        <w:rPr>
          <w:spacing w:val="1"/>
        </w:rPr>
        <w:t xml:space="preserve"> </w:t>
      </w:r>
      <w:r>
        <w:t>ülke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bölgeler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ülke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bölgelerde</w:t>
      </w:r>
      <w:r>
        <w:rPr>
          <w:spacing w:val="1"/>
        </w:rPr>
        <w:t xml:space="preserve"> </w:t>
      </w:r>
      <w:r>
        <w:t>yerleşik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ilişkili</w:t>
      </w:r>
      <w:r>
        <w:rPr>
          <w:spacing w:val="1"/>
        </w:rPr>
        <w:t xml:space="preserve"> </w:t>
      </w:r>
      <w:r>
        <w:t>müşteriler,</w:t>
      </w:r>
      <w:r>
        <w:rPr>
          <w:spacing w:val="1"/>
        </w:rPr>
        <w:t xml:space="preserve"> </w:t>
      </w:r>
      <w:r>
        <w:t>tedarikçiler ülke riski yönünden yüksek risk kategorisi dahilinde yakından takip edilir:</w:t>
      </w:r>
      <w:r>
        <w:rPr>
          <w:spacing w:val="1"/>
        </w:rPr>
        <w:t xml:space="preserve"> </w:t>
      </w:r>
      <w:r>
        <w:rPr>
          <w:rFonts w:ascii="Courier New" w:hAnsi="Courier New"/>
        </w:rPr>
        <w:t>o</w:t>
      </w:r>
      <w:r>
        <w:rPr>
          <w:rFonts w:ascii="Courier New" w:hAnsi="Courier New"/>
          <w:spacing w:val="1"/>
        </w:rPr>
        <w:t xml:space="preserve"> </w:t>
      </w:r>
      <w:r>
        <w:t>FATF</w:t>
      </w:r>
      <w:r>
        <w:rPr>
          <w:spacing w:val="-3"/>
        </w:rPr>
        <w:t xml:space="preserve"> </w:t>
      </w:r>
      <w:r>
        <w:t>tarafından</w:t>
      </w:r>
      <w:r>
        <w:rPr>
          <w:spacing w:val="-3"/>
        </w:rPr>
        <w:t xml:space="preserve"> </w:t>
      </w:r>
      <w:r>
        <w:t>duyurulan</w:t>
      </w:r>
      <w:r>
        <w:rPr>
          <w:spacing w:val="-2"/>
        </w:rPr>
        <w:t xml:space="preserve"> </w:t>
      </w:r>
      <w:r>
        <w:t>“İşbirliği</w:t>
      </w:r>
      <w:r>
        <w:rPr>
          <w:spacing w:val="-3"/>
        </w:rPr>
        <w:t xml:space="preserve"> </w:t>
      </w:r>
      <w:r>
        <w:t>Yapmayan</w:t>
      </w:r>
      <w:r>
        <w:rPr>
          <w:spacing w:val="-2"/>
        </w:rPr>
        <w:t xml:space="preserve"> </w:t>
      </w:r>
      <w:r>
        <w:t>Ülkeler”</w:t>
      </w:r>
      <w:r>
        <w:rPr>
          <w:spacing w:val="-2"/>
        </w:rPr>
        <w:t xml:space="preserve"> </w:t>
      </w:r>
      <w:r>
        <w:t>listesinde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alan</w:t>
      </w:r>
      <w:r>
        <w:rPr>
          <w:spacing w:val="-3"/>
        </w:rPr>
        <w:t xml:space="preserve"> </w:t>
      </w:r>
      <w:r>
        <w:t>ülkeler,</w:t>
      </w:r>
    </w:p>
    <w:p w:rsidR="00E27B75" w:rsidRDefault="0076772E">
      <w:pPr>
        <w:pStyle w:val="ListeParagraf"/>
        <w:numPr>
          <w:ilvl w:val="1"/>
          <w:numId w:val="1"/>
        </w:numPr>
        <w:tabs>
          <w:tab w:val="left" w:pos="1905"/>
        </w:tabs>
        <w:spacing w:before="42"/>
        <w:ind w:right="0" w:hanging="361"/>
      </w:pPr>
      <w:r>
        <w:t>İlgili</w:t>
      </w:r>
      <w:r>
        <w:rPr>
          <w:spacing w:val="-5"/>
        </w:rPr>
        <w:t xml:space="preserve"> </w:t>
      </w:r>
      <w:r>
        <w:t>Bakanlık</w:t>
      </w:r>
      <w:r>
        <w:rPr>
          <w:spacing w:val="-5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duyurulan</w:t>
      </w:r>
      <w:r>
        <w:rPr>
          <w:spacing w:val="-4"/>
        </w:rPr>
        <w:t xml:space="preserve"> </w:t>
      </w:r>
      <w:r>
        <w:t>“Riskli</w:t>
      </w:r>
      <w:r>
        <w:rPr>
          <w:spacing w:val="-5"/>
        </w:rPr>
        <w:t xml:space="preserve"> </w:t>
      </w:r>
      <w:r>
        <w:t>Ülkeler”</w:t>
      </w:r>
      <w:r>
        <w:rPr>
          <w:spacing w:val="-5"/>
        </w:rPr>
        <w:t xml:space="preserve"> </w:t>
      </w:r>
      <w:r>
        <w:t>listesinde</w:t>
      </w:r>
      <w:r>
        <w:rPr>
          <w:spacing w:val="-4"/>
        </w:rPr>
        <w:t xml:space="preserve"> </w:t>
      </w:r>
      <w:r>
        <w:t>yer</w:t>
      </w:r>
      <w:r>
        <w:rPr>
          <w:spacing w:val="-5"/>
        </w:rPr>
        <w:t xml:space="preserve"> </w:t>
      </w:r>
      <w:r>
        <w:t>alan</w:t>
      </w:r>
      <w:r>
        <w:rPr>
          <w:spacing w:val="-5"/>
        </w:rPr>
        <w:t xml:space="preserve"> </w:t>
      </w:r>
      <w:r>
        <w:t>ülkeler,</w:t>
      </w:r>
    </w:p>
    <w:p w:rsidR="00E27B75" w:rsidRDefault="0076772E">
      <w:pPr>
        <w:pStyle w:val="ListeParagraf"/>
        <w:numPr>
          <w:ilvl w:val="1"/>
          <w:numId w:val="1"/>
        </w:numPr>
        <w:tabs>
          <w:tab w:val="left" w:pos="1905"/>
        </w:tabs>
        <w:spacing w:before="75" w:line="309" w:lineRule="auto"/>
        <w:ind w:left="1904" w:right="111"/>
      </w:pPr>
      <w:r>
        <w:t>Avrupa</w:t>
      </w:r>
      <w:r>
        <w:rPr>
          <w:spacing w:val="14"/>
        </w:rPr>
        <w:t xml:space="preserve"> </w:t>
      </w:r>
      <w:r>
        <w:t>Birliği</w:t>
      </w:r>
      <w:r>
        <w:rPr>
          <w:spacing w:val="14"/>
        </w:rPr>
        <w:t xml:space="preserve"> </w:t>
      </w:r>
      <w:r>
        <w:t>veya</w:t>
      </w:r>
      <w:r>
        <w:rPr>
          <w:spacing w:val="14"/>
        </w:rPr>
        <w:t xml:space="preserve"> </w:t>
      </w:r>
      <w:r>
        <w:t>OFAC</w:t>
      </w:r>
      <w:r>
        <w:rPr>
          <w:spacing w:val="14"/>
        </w:rPr>
        <w:t xml:space="preserve"> </w:t>
      </w:r>
      <w:r>
        <w:t>tarafından</w:t>
      </w:r>
      <w:r>
        <w:rPr>
          <w:spacing w:val="14"/>
        </w:rPr>
        <w:t xml:space="preserve"> </w:t>
      </w:r>
      <w:r>
        <w:t>duyurulan</w:t>
      </w:r>
      <w:r>
        <w:rPr>
          <w:spacing w:val="14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suç</w:t>
      </w:r>
      <w:r>
        <w:rPr>
          <w:spacing w:val="14"/>
        </w:rPr>
        <w:t xml:space="preserve"> </w:t>
      </w:r>
      <w:r>
        <w:t>gelirlerinin</w:t>
      </w:r>
      <w:r>
        <w:rPr>
          <w:spacing w:val="14"/>
        </w:rPr>
        <w:t xml:space="preserve"> </w:t>
      </w:r>
      <w:r>
        <w:t>aklanması</w:t>
      </w:r>
      <w:r>
        <w:rPr>
          <w:spacing w:val="-47"/>
        </w:rPr>
        <w:t xml:space="preserve"> </w:t>
      </w:r>
      <w:r>
        <w:t>konusunda</w:t>
      </w:r>
      <w:r>
        <w:rPr>
          <w:spacing w:val="-2"/>
        </w:rPr>
        <w:t xml:space="preserve"> </w:t>
      </w:r>
      <w:r>
        <w:t>yüksek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taşıdığı</w:t>
      </w:r>
      <w:r>
        <w:rPr>
          <w:spacing w:val="-2"/>
        </w:rPr>
        <w:t xml:space="preserve"> </w:t>
      </w:r>
      <w:r>
        <w:t>belirtilen</w:t>
      </w:r>
      <w:r>
        <w:rPr>
          <w:spacing w:val="-1"/>
        </w:rPr>
        <w:t xml:space="preserve"> </w:t>
      </w:r>
      <w:r>
        <w:t>ülkeler,</w:t>
      </w:r>
    </w:p>
    <w:p w:rsidR="00E27B75" w:rsidRDefault="0076772E">
      <w:pPr>
        <w:pStyle w:val="ListeParagraf"/>
        <w:numPr>
          <w:ilvl w:val="1"/>
          <w:numId w:val="1"/>
        </w:numPr>
        <w:tabs>
          <w:tab w:val="left" w:pos="1905"/>
        </w:tabs>
        <w:spacing w:before="15"/>
        <w:ind w:right="0" w:hanging="361"/>
      </w:pPr>
      <w:r>
        <w:rPr>
          <w:spacing w:val="-1"/>
        </w:rPr>
        <w:t>Sınır</w:t>
      </w:r>
      <w:r>
        <w:t xml:space="preserve"> </w:t>
      </w:r>
      <w:r>
        <w:rPr>
          <w:spacing w:val="-1"/>
        </w:rPr>
        <w:t>ötesi</w:t>
      </w:r>
      <w:r>
        <w:t xml:space="preserve"> </w:t>
      </w:r>
      <w:r>
        <w:rPr>
          <w:spacing w:val="-1"/>
        </w:rPr>
        <w:t>merkezler,</w:t>
      </w:r>
      <w:r>
        <w:t xml:space="preserve"> </w:t>
      </w:r>
      <w:r>
        <w:rPr>
          <w:spacing w:val="-1"/>
        </w:rPr>
        <w:t>serbest bölgeler</w:t>
      </w:r>
      <w:r>
        <w:t xml:space="preserve"> </w:t>
      </w:r>
      <w:r>
        <w:rPr>
          <w:spacing w:val="-1"/>
        </w:rPr>
        <w:t xml:space="preserve">ve </w:t>
      </w:r>
      <w:r>
        <w:t>finans</w:t>
      </w:r>
      <w:r>
        <w:rPr>
          <w:spacing w:val="-1"/>
        </w:rPr>
        <w:t xml:space="preserve"> </w:t>
      </w:r>
      <w:r>
        <w:t>merkezleri,</w:t>
      </w:r>
      <w:r>
        <w:rPr>
          <w:spacing w:val="-2"/>
        </w:rPr>
        <w:t xml:space="preserve"> </w:t>
      </w:r>
      <w:r>
        <w:rPr>
          <w:rFonts w:ascii="Courier New" w:hAnsi="Courier New"/>
        </w:rPr>
        <w:t>o</w:t>
      </w:r>
      <w:r>
        <w:rPr>
          <w:rFonts w:ascii="Courier New" w:hAnsi="Courier New"/>
          <w:spacing w:val="-72"/>
        </w:rPr>
        <w:t xml:space="preserve"> </w:t>
      </w:r>
      <w:r>
        <w:t>Vergi</w:t>
      </w:r>
      <w:r>
        <w:rPr>
          <w:spacing w:val="-1"/>
        </w:rPr>
        <w:t xml:space="preserve"> </w:t>
      </w:r>
      <w:r>
        <w:t>cennetleri,</w:t>
      </w:r>
    </w:p>
    <w:p w:rsidR="00E27B75" w:rsidRDefault="0076772E">
      <w:pPr>
        <w:pStyle w:val="ListeParagraf"/>
        <w:numPr>
          <w:ilvl w:val="1"/>
          <w:numId w:val="1"/>
        </w:numPr>
        <w:tabs>
          <w:tab w:val="left" w:pos="1905"/>
        </w:tabs>
        <w:spacing w:before="142" w:line="314" w:lineRule="auto"/>
        <w:ind w:left="1904" w:right="112"/>
      </w:pPr>
      <w:r>
        <w:t>Suç</w:t>
      </w:r>
      <w:r>
        <w:rPr>
          <w:spacing w:val="6"/>
        </w:rPr>
        <w:t xml:space="preserve"> </w:t>
      </w:r>
      <w:r>
        <w:t>gelirlerinin</w:t>
      </w:r>
      <w:r>
        <w:rPr>
          <w:spacing w:val="7"/>
        </w:rPr>
        <w:t xml:space="preserve"> </w:t>
      </w:r>
      <w:r>
        <w:t>aklanmasının</w:t>
      </w:r>
      <w:r>
        <w:rPr>
          <w:spacing w:val="7"/>
        </w:rPr>
        <w:t xml:space="preserve"> </w:t>
      </w:r>
      <w:r>
        <w:t>ve</w:t>
      </w:r>
      <w:r>
        <w:rPr>
          <w:spacing w:val="7"/>
        </w:rPr>
        <w:t xml:space="preserve"> </w:t>
      </w:r>
      <w:r>
        <w:t>terörün</w:t>
      </w:r>
      <w:r>
        <w:rPr>
          <w:spacing w:val="7"/>
        </w:rPr>
        <w:t xml:space="preserve"> </w:t>
      </w:r>
      <w:r>
        <w:t>finansmanının</w:t>
      </w:r>
      <w:r>
        <w:rPr>
          <w:spacing w:val="7"/>
        </w:rPr>
        <w:t xml:space="preserve"> </w:t>
      </w:r>
      <w:r>
        <w:t>önlenmesi</w:t>
      </w:r>
      <w:r>
        <w:rPr>
          <w:spacing w:val="7"/>
        </w:rPr>
        <w:t xml:space="preserve"> </w:t>
      </w:r>
      <w:r>
        <w:t>konusunda</w:t>
      </w:r>
      <w:r>
        <w:rPr>
          <w:spacing w:val="-47"/>
        </w:rPr>
        <w:t xml:space="preserve"> </w:t>
      </w:r>
      <w:r>
        <w:t>yeterli</w:t>
      </w:r>
      <w:r>
        <w:rPr>
          <w:spacing w:val="-2"/>
        </w:rPr>
        <w:t xml:space="preserve"> </w:t>
      </w:r>
      <w:r>
        <w:t>düzenlemelere</w:t>
      </w:r>
      <w:r>
        <w:rPr>
          <w:spacing w:val="-1"/>
        </w:rPr>
        <w:t xml:space="preserve"> </w:t>
      </w:r>
      <w:r>
        <w:t>sahip</w:t>
      </w:r>
      <w:r>
        <w:rPr>
          <w:spacing w:val="-1"/>
        </w:rPr>
        <w:t xml:space="preserve"> </w:t>
      </w:r>
      <w:r>
        <w:t>olmayan</w:t>
      </w:r>
      <w:r>
        <w:rPr>
          <w:spacing w:val="-2"/>
        </w:rPr>
        <w:t xml:space="preserve"> </w:t>
      </w:r>
      <w:r>
        <w:t>ülkeler.</w:t>
      </w:r>
    </w:p>
    <w:p w:rsidR="00E27B75" w:rsidRDefault="00E27B75">
      <w:pPr>
        <w:pStyle w:val="GvdeMetni"/>
        <w:spacing w:before="3"/>
        <w:rPr>
          <w:sz w:val="30"/>
        </w:rPr>
      </w:pPr>
    </w:p>
    <w:p w:rsidR="00E27B75" w:rsidRDefault="0076772E">
      <w:pPr>
        <w:pStyle w:val="GvdeMetni"/>
        <w:spacing w:line="319" w:lineRule="auto"/>
        <w:ind w:left="126" w:right="109" w:hanging="10"/>
        <w:jc w:val="both"/>
      </w:pPr>
      <w:r>
        <w:t>Bu</w:t>
      </w:r>
      <w:r>
        <w:rPr>
          <w:spacing w:val="1"/>
        </w:rPr>
        <w:t xml:space="preserve"> </w:t>
      </w:r>
      <w:r>
        <w:t>Politikanın</w:t>
      </w:r>
      <w:r>
        <w:rPr>
          <w:spacing w:val="1"/>
        </w:rPr>
        <w:t xml:space="preserve"> </w:t>
      </w:r>
      <w:r w:rsidR="00F30084">
        <w:t>GOLDEX KUYUMCULUK</w:t>
      </w:r>
      <w:r w:rsidR="00F30084">
        <w:t xml:space="preserve"> </w:t>
      </w:r>
      <w:r>
        <w:t>ve</w:t>
      </w:r>
      <w:r>
        <w:rPr>
          <w:spacing w:val="1"/>
        </w:rPr>
        <w:t xml:space="preserve"> </w:t>
      </w:r>
      <w:r>
        <w:t>şub</w:t>
      </w:r>
      <w:r>
        <w:t>elerinde,</w:t>
      </w:r>
      <w:r>
        <w:rPr>
          <w:spacing w:val="1"/>
        </w:rPr>
        <w:t xml:space="preserve"> </w:t>
      </w:r>
      <w:r>
        <w:t>iştiraklerinde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bağlı</w:t>
      </w:r>
      <w:r>
        <w:rPr>
          <w:spacing w:val="1"/>
        </w:rPr>
        <w:t xml:space="preserve"> </w:t>
      </w:r>
      <w:r>
        <w:t>kuruluşlarında</w:t>
      </w:r>
      <w:r>
        <w:rPr>
          <w:spacing w:val="1"/>
        </w:rPr>
        <w:t xml:space="preserve"> </w:t>
      </w:r>
      <w:r>
        <w:t>tam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uygulanması için gerekli hazırlıkların yapılması, sistemlerin kurulması, yönetim birimlerinin ve kişilerin</w:t>
      </w:r>
      <w:r>
        <w:rPr>
          <w:spacing w:val="-47"/>
        </w:rPr>
        <w:t xml:space="preserve"> </w:t>
      </w:r>
      <w:r>
        <w:t>konuyla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faaliyet</w:t>
      </w:r>
      <w:r>
        <w:rPr>
          <w:spacing w:val="1"/>
        </w:rPr>
        <w:t xml:space="preserve"> </w:t>
      </w:r>
      <w:r>
        <w:t>gösterdiğimiz</w:t>
      </w:r>
      <w:r>
        <w:rPr>
          <w:spacing w:val="1"/>
        </w:rPr>
        <w:t xml:space="preserve"> </w:t>
      </w:r>
      <w:r>
        <w:t>sektörle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görüş,</w:t>
      </w:r>
      <w:r>
        <w:rPr>
          <w:spacing w:val="1"/>
        </w:rPr>
        <w:t xml:space="preserve"> </w:t>
      </w:r>
      <w:r>
        <w:t>öneri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düşüncelerini</w:t>
      </w:r>
      <w:r>
        <w:rPr>
          <w:spacing w:val="1"/>
        </w:rPr>
        <w:t xml:space="preserve"> </w:t>
      </w:r>
      <w:r>
        <w:t>üst</w:t>
      </w:r>
      <w:r>
        <w:rPr>
          <w:spacing w:val="1"/>
        </w:rPr>
        <w:t xml:space="preserve"> </w:t>
      </w:r>
      <w:r>
        <w:t>yönetim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paylaşmaları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suç</w:t>
      </w:r>
      <w:r>
        <w:rPr>
          <w:spacing w:val="1"/>
        </w:rPr>
        <w:t xml:space="preserve"> </w:t>
      </w:r>
      <w:r>
        <w:t>gelirlerinin</w:t>
      </w:r>
      <w:r>
        <w:rPr>
          <w:spacing w:val="1"/>
        </w:rPr>
        <w:t xml:space="preserve"> </w:t>
      </w:r>
      <w:r>
        <w:t>aklanması,</w:t>
      </w:r>
      <w:r>
        <w:rPr>
          <w:spacing w:val="1"/>
        </w:rPr>
        <w:t xml:space="preserve"> </w:t>
      </w:r>
      <w:r>
        <w:t>terörizmin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diğer</w:t>
      </w:r>
      <w:r>
        <w:rPr>
          <w:spacing w:val="1"/>
        </w:rPr>
        <w:t xml:space="preserve"> </w:t>
      </w:r>
      <w:r>
        <w:t>bağlantılı</w:t>
      </w:r>
      <w:r>
        <w:rPr>
          <w:spacing w:val="1"/>
        </w:rPr>
        <w:t xml:space="preserve"> </w:t>
      </w:r>
      <w:r>
        <w:t>suçların</w:t>
      </w:r>
      <w:r>
        <w:rPr>
          <w:spacing w:val="1"/>
        </w:rPr>
        <w:t xml:space="preserve"> </w:t>
      </w:r>
      <w:r>
        <w:t>finansmanı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mücadelede</w:t>
      </w:r>
      <w:r>
        <w:rPr>
          <w:spacing w:val="-4"/>
        </w:rPr>
        <w:t xml:space="preserve"> </w:t>
      </w:r>
      <w:r>
        <w:t>azami</w:t>
      </w:r>
      <w:r>
        <w:rPr>
          <w:spacing w:val="-4"/>
        </w:rPr>
        <w:t xml:space="preserve"> </w:t>
      </w:r>
      <w:r>
        <w:t>çaba</w:t>
      </w:r>
      <w:r>
        <w:rPr>
          <w:spacing w:val="-3"/>
        </w:rPr>
        <w:t xml:space="preserve"> </w:t>
      </w:r>
      <w:r>
        <w:t>gösterilmesi</w:t>
      </w:r>
      <w:r>
        <w:rPr>
          <w:spacing w:val="-4"/>
        </w:rPr>
        <w:t xml:space="preserve"> </w:t>
      </w:r>
      <w:r>
        <w:t>hususları</w:t>
      </w:r>
      <w:r>
        <w:rPr>
          <w:spacing w:val="-3"/>
        </w:rPr>
        <w:t xml:space="preserve"> </w:t>
      </w:r>
      <w:r>
        <w:t>tüm</w:t>
      </w:r>
      <w:r>
        <w:rPr>
          <w:spacing w:val="-3"/>
        </w:rPr>
        <w:t xml:space="preserve"> </w:t>
      </w:r>
      <w:r>
        <w:t>şirket</w:t>
      </w:r>
      <w:r>
        <w:rPr>
          <w:spacing w:val="-4"/>
        </w:rPr>
        <w:t xml:space="preserve"> </w:t>
      </w:r>
      <w:r>
        <w:t>çalışanlarına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yöneticilerine</w:t>
      </w:r>
      <w:r>
        <w:rPr>
          <w:spacing w:val="-4"/>
        </w:rPr>
        <w:t xml:space="preserve"> </w:t>
      </w:r>
      <w:r>
        <w:t>duyurulur.</w:t>
      </w:r>
    </w:p>
    <w:p w:rsidR="00E27B75" w:rsidRDefault="00E27B75">
      <w:pPr>
        <w:pStyle w:val="GvdeMetni"/>
        <w:spacing w:before="7"/>
        <w:rPr>
          <w:sz w:val="23"/>
        </w:rPr>
      </w:pPr>
    </w:p>
    <w:p w:rsidR="00E27B75" w:rsidRDefault="0076772E">
      <w:pPr>
        <w:pStyle w:val="Balk1"/>
        <w:ind w:left="117"/>
        <w:jc w:val="left"/>
      </w:pPr>
      <w:r>
        <w:t>YÜRÜRLÜK</w:t>
      </w:r>
    </w:p>
    <w:p w:rsidR="00E27B75" w:rsidRDefault="00E27B75">
      <w:pPr>
        <w:pStyle w:val="GvdeMetni"/>
        <w:spacing w:before="7"/>
        <w:rPr>
          <w:b/>
          <w:sz w:val="25"/>
        </w:rPr>
      </w:pPr>
    </w:p>
    <w:p w:rsidR="00E27B75" w:rsidRDefault="0076772E">
      <w:pPr>
        <w:pStyle w:val="GvdeMetni"/>
        <w:ind w:left="102"/>
        <w:jc w:val="both"/>
      </w:pPr>
      <w:r>
        <w:t>Bu</w:t>
      </w:r>
      <w:r>
        <w:rPr>
          <w:spacing w:val="-4"/>
        </w:rPr>
        <w:t xml:space="preserve"> </w:t>
      </w:r>
      <w:r>
        <w:t>Politika,</w:t>
      </w:r>
      <w:r>
        <w:rPr>
          <w:spacing w:val="-4"/>
        </w:rPr>
        <w:t xml:space="preserve"> </w:t>
      </w:r>
      <w:r w:rsidR="00983085">
        <w:t>01.07.2021</w:t>
      </w:r>
      <w:r>
        <w:rPr>
          <w:spacing w:val="-4"/>
        </w:rPr>
        <w:t xml:space="preserve"> </w:t>
      </w:r>
      <w:r>
        <w:t>tarihinde</w:t>
      </w:r>
      <w:r>
        <w:rPr>
          <w:spacing w:val="-4"/>
        </w:rPr>
        <w:t xml:space="preserve"> </w:t>
      </w:r>
      <w:r>
        <w:t>yürürlüğe</w:t>
      </w:r>
      <w:r>
        <w:rPr>
          <w:spacing w:val="-4"/>
        </w:rPr>
        <w:t xml:space="preserve"> </w:t>
      </w:r>
      <w:r>
        <w:t>girer.</w:t>
      </w:r>
    </w:p>
    <w:p w:rsidR="00E27B75" w:rsidRDefault="00E27B75">
      <w:pPr>
        <w:pStyle w:val="GvdeMetni"/>
        <w:spacing w:before="5"/>
        <w:rPr>
          <w:sz w:val="21"/>
        </w:rPr>
      </w:pPr>
      <w:bookmarkStart w:id="0" w:name="_GoBack"/>
    </w:p>
    <w:bookmarkEnd w:id="0"/>
    <w:p w:rsidR="00E27B75" w:rsidRDefault="0076772E">
      <w:pPr>
        <w:ind w:left="166"/>
        <w:rPr>
          <w:sz w:val="44"/>
        </w:rPr>
      </w:pPr>
      <w:r>
        <w:rPr>
          <w:sz w:val="44"/>
        </w:rPr>
        <w:t>∞</w:t>
      </w:r>
    </w:p>
    <w:p w:rsidR="00E27B75" w:rsidRDefault="00E27B75">
      <w:pPr>
        <w:pStyle w:val="GvdeMetni"/>
        <w:spacing w:before="9"/>
        <w:rPr>
          <w:sz w:val="46"/>
        </w:rPr>
      </w:pPr>
    </w:p>
    <w:p w:rsidR="00E27B75" w:rsidRDefault="00E27B75">
      <w:pPr>
        <w:pStyle w:val="GvdeMetni"/>
        <w:rPr>
          <w:sz w:val="20"/>
        </w:rPr>
      </w:pPr>
    </w:p>
    <w:p w:rsidR="00E27B75" w:rsidRDefault="00E27B75">
      <w:pPr>
        <w:pStyle w:val="GvdeMetni"/>
        <w:rPr>
          <w:sz w:val="20"/>
        </w:rPr>
      </w:pPr>
    </w:p>
    <w:p w:rsidR="00E27B75" w:rsidRDefault="00E27B75">
      <w:pPr>
        <w:pStyle w:val="GvdeMetni"/>
        <w:rPr>
          <w:sz w:val="20"/>
        </w:rPr>
      </w:pPr>
    </w:p>
    <w:p w:rsidR="00E27B75" w:rsidRDefault="00E27B75">
      <w:pPr>
        <w:pStyle w:val="GvdeMetni"/>
        <w:spacing w:before="3"/>
        <w:rPr>
          <w:sz w:val="21"/>
        </w:rPr>
      </w:pPr>
    </w:p>
    <w:p w:rsidR="00E27B75" w:rsidRDefault="00E27B75">
      <w:pPr>
        <w:pStyle w:val="GvdeMetni"/>
        <w:spacing w:before="19"/>
        <w:ind w:left="2240"/>
      </w:pPr>
    </w:p>
    <w:sectPr w:rsidR="00E27B75">
      <w:pgSz w:w="11900" w:h="16840"/>
      <w:pgMar w:top="90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56F5E"/>
    <w:multiLevelType w:val="hybridMultilevel"/>
    <w:tmpl w:val="53BA775E"/>
    <w:lvl w:ilvl="0" w:tplc="E6D2B412">
      <w:numFmt w:val="bullet"/>
      <w:lvlText w:val="-"/>
      <w:lvlJc w:val="left"/>
      <w:pPr>
        <w:ind w:left="118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95205938">
      <w:numFmt w:val="bullet"/>
      <w:lvlText w:val="o"/>
      <w:lvlJc w:val="left"/>
      <w:pPr>
        <w:ind w:left="190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2" w:tplc="0A7C9846">
      <w:numFmt w:val="bullet"/>
      <w:lvlText w:val="•"/>
      <w:lvlJc w:val="left"/>
      <w:pPr>
        <w:ind w:left="2724" w:hanging="360"/>
      </w:pPr>
      <w:rPr>
        <w:rFonts w:hint="default"/>
        <w:lang w:val="tr-TR" w:eastAsia="en-US" w:bidi="ar-SA"/>
      </w:rPr>
    </w:lvl>
    <w:lvl w:ilvl="3" w:tplc="5C86EC9E">
      <w:numFmt w:val="bullet"/>
      <w:lvlText w:val="•"/>
      <w:lvlJc w:val="left"/>
      <w:pPr>
        <w:ind w:left="3548" w:hanging="360"/>
      </w:pPr>
      <w:rPr>
        <w:rFonts w:hint="default"/>
        <w:lang w:val="tr-TR" w:eastAsia="en-US" w:bidi="ar-SA"/>
      </w:rPr>
    </w:lvl>
    <w:lvl w:ilvl="4" w:tplc="18D2AD58">
      <w:numFmt w:val="bullet"/>
      <w:lvlText w:val="•"/>
      <w:lvlJc w:val="left"/>
      <w:pPr>
        <w:ind w:left="4373" w:hanging="360"/>
      </w:pPr>
      <w:rPr>
        <w:rFonts w:hint="default"/>
        <w:lang w:val="tr-TR" w:eastAsia="en-US" w:bidi="ar-SA"/>
      </w:rPr>
    </w:lvl>
    <w:lvl w:ilvl="5" w:tplc="8E8620EA">
      <w:numFmt w:val="bullet"/>
      <w:lvlText w:val="•"/>
      <w:lvlJc w:val="left"/>
      <w:pPr>
        <w:ind w:left="5197" w:hanging="360"/>
      </w:pPr>
      <w:rPr>
        <w:rFonts w:hint="default"/>
        <w:lang w:val="tr-TR" w:eastAsia="en-US" w:bidi="ar-SA"/>
      </w:rPr>
    </w:lvl>
    <w:lvl w:ilvl="6" w:tplc="2DE632C2">
      <w:numFmt w:val="bullet"/>
      <w:lvlText w:val="•"/>
      <w:lvlJc w:val="left"/>
      <w:pPr>
        <w:ind w:left="6022" w:hanging="360"/>
      </w:pPr>
      <w:rPr>
        <w:rFonts w:hint="default"/>
        <w:lang w:val="tr-TR" w:eastAsia="en-US" w:bidi="ar-SA"/>
      </w:rPr>
    </w:lvl>
    <w:lvl w:ilvl="7" w:tplc="85EC2C7E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654ECD48">
      <w:numFmt w:val="bullet"/>
      <w:lvlText w:val="•"/>
      <w:lvlJc w:val="left"/>
      <w:pPr>
        <w:ind w:left="767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75"/>
    <w:rsid w:val="00493C4A"/>
    <w:rsid w:val="0076772E"/>
    <w:rsid w:val="00983085"/>
    <w:rsid w:val="00A85E13"/>
    <w:rsid w:val="00DD112F"/>
    <w:rsid w:val="00E27B75"/>
    <w:rsid w:val="00F3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51A0"/>
  <w15:docId w15:val="{F5C8936C-CF0F-4643-A7E2-578E9BE5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452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27"/>
      <w:ind w:left="101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1183" w:right="1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Suç gelirlerinin aklanmasının ve terörün finansmanının önlenmesi hakkındaki şirket Politkasi</vt:lpstr>
    </vt:vector>
  </TitlesOfParts>
  <Company>By NeC ® 2010 | Katilimsiz.Com</Company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Suç gelirlerinin aklanmasının ve terörün finansmanının önlenmesi hakkındaki şirket Politkasi</dc:title>
  <dc:creator>User</dc:creator>
  <cp:lastModifiedBy>User</cp:lastModifiedBy>
  <cp:revision>2</cp:revision>
  <dcterms:created xsi:type="dcterms:W3CDTF">2022-06-08T11:39:00Z</dcterms:created>
  <dcterms:modified xsi:type="dcterms:W3CDTF">2022-06-08T11:39:00Z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Word</vt:lpwstr>
  </property>
  <property fmtid="{D5CDD505-2E9C-101B-9397-08002B2CF9AE}" pid="4" name="LastSaved">
    <vt:filetime>2022-06-08T00:00:00Z</vt:filetime>
  </property>
</Properties>
</file>